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09AF8">
      <w:pPr>
        <w:spacing w:before="312" w:beforeLines="100" w:line="560" w:lineRule="exact"/>
        <w:jc w:val="center"/>
        <w:rPr>
          <w:rFonts w:hint="eastAsia" w:eastAsia="方正小标宋简体"/>
          <w:bCs/>
          <w:sz w:val="52"/>
          <w:szCs w:val="52"/>
        </w:rPr>
      </w:pPr>
      <w:r>
        <w:rPr>
          <w:rFonts w:hint="eastAsia" w:eastAsia="方正小标宋简体"/>
          <w:bCs/>
          <w:sz w:val="52"/>
          <w:szCs w:val="52"/>
        </w:rPr>
        <w:t>宜 兴 市 人 民 政 府</w:t>
      </w:r>
    </w:p>
    <w:p w14:paraId="26587EA7">
      <w:pPr>
        <w:spacing w:before="312" w:beforeLines="100" w:line="560" w:lineRule="exact"/>
        <w:jc w:val="center"/>
        <w:rPr>
          <w:rFonts w:hint="eastAsia" w:eastAsia="黑体"/>
          <w:sz w:val="48"/>
          <w:szCs w:val="48"/>
        </w:rPr>
      </w:pPr>
      <w:r>
        <w:rPr>
          <w:rFonts w:hint="eastAsia" w:eastAsia="黑体"/>
          <w:sz w:val="48"/>
          <w:szCs w:val="48"/>
          <w:lang w:eastAsia="zh-CN"/>
        </w:rPr>
        <w:t>驳回行政复议请求</w:t>
      </w:r>
      <w:r>
        <w:rPr>
          <w:rFonts w:hint="eastAsia" w:eastAsia="黑体"/>
          <w:sz w:val="48"/>
          <w:szCs w:val="48"/>
        </w:rPr>
        <w:t>决定书</w:t>
      </w:r>
    </w:p>
    <w:p w14:paraId="6CE48D64">
      <w:pPr>
        <w:spacing w:before="312" w:beforeLines="100" w:after="312" w:afterLines="100" w:line="560" w:lineRule="exact"/>
        <w:jc w:val="right"/>
        <w:rPr>
          <w:rFonts w:hint="eastAsia" w:eastAsia="楷体"/>
          <w:bCs/>
          <w:sz w:val="32"/>
        </w:rPr>
      </w:pPr>
      <w:r>
        <w:rPr>
          <w:rFonts w:hint="eastAsia" w:eastAsia="楷体"/>
          <w:bCs/>
          <w:sz w:val="32"/>
        </w:rPr>
        <w:t>宜政行复[2026]</w:t>
      </w:r>
      <w:r>
        <w:rPr>
          <w:rFonts w:hint="eastAsia" w:eastAsia="楷体"/>
          <w:bCs/>
          <w:sz w:val="32"/>
          <w:lang w:val="en-US" w:eastAsia="zh-CN"/>
        </w:rPr>
        <w:t>154</w:t>
      </w:r>
      <w:r>
        <w:rPr>
          <w:rFonts w:hint="eastAsia" w:eastAsia="楷体"/>
          <w:bCs/>
          <w:sz w:val="32"/>
        </w:rPr>
        <w:t>号</w:t>
      </w:r>
    </w:p>
    <w:p w14:paraId="45EEF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申请人</w:t>
      </w:r>
      <w:r>
        <w:rPr>
          <w:rFonts w:hint="eastAsia" w:eastAsia="仿宋_GB2312"/>
          <w:sz w:val="32"/>
          <w:szCs w:val="32"/>
          <w:lang w:eastAsia="zh-CN"/>
        </w:rPr>
        <w:t>：</w:t>
      </w:r>
      <w:r>
        <w:rPr>
          <w:rFonts w:hint="eastAsia" w:eastAsia="仿宋_GB2312"/>
          <w:sz w:val="32"/>
          <w:szCs w:val="32"/>
          <w:lang w:val="en-US" w:eastAsia="zh-CN"/>
        </w:rPr>
        <w:t>柳某</w:t>
      </w:r>
      <w:r>
        <w:rPr>
          <w:rFonts w:eastAsia="仿宋_GB2312"/>
          <w:sz w:val="32"/>
          <w:szCs w:val="32"/>
        </w:rPr>
        <w:t>。</w:t>
      </w:r>
    </w:p>
    <w:p w14:paraId="21ABC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被申请人</w:t>
      </w:r>
      <w:r>
        <w:rPr>
          <w:rFonts w:hint="eastAsia" w:eastAsia="仿宋_GB2312"/>
          <w:sz w:val="32"/>
          <w:szCs w:val="32"/>
          <w:lang w:eastAsia="zh-CN"/>
        </w:rPr>
        <w:t>：</w:t>
      </w:r>
      <w:r>
        <w:rPr>
          <w:rFonts w:eastAsia="仿宋_GB2312"/>
          <w:sz w:val="32"/>
          <w:szCs w:val="32"/>
        </w:rPr>
        <w:t>宜兴</w:t>
      </w:r>
      <w:r>
        <w:rPr>
          <w:rFonts w:hint="eastAsia" w:eastAsia="仿宋_GB2312"/>
          <w:sz w:val="32"/>
          <w:szCs w:val="32"/>
        </w:rPr>
        <w:t>市</w:t>
      </w:r>
      <w:r>
        <w:rPr>
          <w:rFonts w:hint="eastAsia" w:eastAsia="仿宋_GB2312"/>
          <w:sz w:val="32"/>
          <w:szCs w:val="32"/>
          <w:lang w:val="en-US" w:eastAsia="zh-CN"/>
        </w:rPr>
        <w:t>市场监督管理局</w:t>
      </w:r>
      <w:r>
        <w:rPr>
          <w:rFonts w:eastAsia="仿宋_GB2312"/>
          <w:sz w:val="32"/>
          <w:szCs w:val="32"/>
        </w:rPr>
        <w:t>（以下简称</w:t>
      </w:r>
      <w:bookmarkStart w:id="0" w:name="_Hlk144738495"/>
      <w:r>
        <w:rPr>
          <w:rFonts w:eastAsia="仿宋_GB2312"/>
          <w:sz w:val="32"/>
          <w:szCs w:val="32"/>
        </w:rPr>
        <w:t>市市场监管局</w:t>
      </w:r>
      <w:bookmarkEnd w:id="0"/>
      <w:r>
        <w:rPr>
          <w:rFonts w:eastAsia="仿宋_GB2312"/>
          <w:sz w:val="32"/>
          <w:szCs w:val="32"/>
        </w:rPr>
        <w:t>），住所地宜兴市宜城街道龙潭西路53号。</w:t>
      </w:r>
    </w:p>
    <w:p w14:paraId="1BC74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法定代表人</w:t>
      </w:r>
      <w:r>
        <w:rPr>
          <w:rFonts w:hint="eastAsia" w:eastAsia="仿宋_GB2312"/>
          <w:sz w:val="32"/>
          <w:szCs w:val="32"/>
          <w:lang w:eastAsia="zh-CN"/>
        </w:rPr>
        <w:t>：</w:t>
      </w:r>
      <w:r>
        <w:rPr>
          <w:rFonts w:eastAsia="仿宋_GB2312"/>
          <w:sz w:val="32"/>
          <w:szCs w:val="32"/>
        </w:rPr>
        <w:t>江峰，市市场监管局局长。</w:t>
      </w:r>
    </w:p>
    <w:p w14:paraId="5303E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p>
    <w:p w14:paraId="5D3331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eastAsia="仿宋_GB2312"/>
          <w:sz w:val="32"/>
          <w:szCs w:val="32"/>
        </w:rPr>
        <w:t>申请人</w:t>
      </w:r>
      <w:r>
        <w:rPr>
          <w:rFonts w:hint="eastAsia" w:eastAsia="仿宋_GB2312"/>
          <w:sz w:val="32"/>
          <w:szCs w:val="32"/>
          <w:lang w:val="en-US" w:eastAsia="zh-CN"/>
        </w:rPr>
        <w:t>柳某要求确认</w:t>
      </w:r>
      <w:r>
        <w:rPr>
          <w:rFonts w:hint="eastAsia" w:eastAsia="仿宋_GB2312"/>
          <w:sz w:val="32"/>
          <w:szCs w:val="32"/>
        </w:rPr>
        <w:t>被申请人</w:t>
      </w:r>
      <w:r>
        <w:rPr>
          <w:rFonts w:eastAsia="仿宋_GB2312"/>
          <w:sz w:val="32"/>
          <w:szCs w:val="32"/>
        </w:rPr>
        <w:t>市市场监管局</w:t>
      </w:r>
      <w:r>
        <w:rPr>
          <w:rFonts w:hint="eastAsia" w:eastAsia="仿宋_GB2312"/>
          <w:sz w:val="32"/>
          <w:szCs w:val="32"/>
          <w:lang w:eastAsia="zh-CN"/>
        </w:rPr>
        <w:t>未在法定期限内</w:t>
      </w:r>
      <w:r>
        <w:rPr>
          <w:rFonts w:hint="eastAsia" w:eastAsia="仿宋_GB2312"/>
          <w:sz w:val="32"/>
          <w:szCs w:val="32"/>
          <w:lang w:val="en-US" w:eastAsia="zh-CN"/>
        </w:rPr>
        <w:t>履行法定职责违法</w:t>
      </w:r>
      <w:r>
        <w:rPr>
          <w:rFonts w:eastAsia="仿宋_GB2312"/>
          <w:sz w:val="32"/>
          <w:szCs w:val="32"/>
        </w:rPr>
        <w:t>，于202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lang w:val="en-US" w:eastAsia="zh-CN"/>
        </w:rPr>
        <w:t>5</w:t>
      </w:r>
      <w:r>
        <w:rPr>
          <w:rFonts w:eastAsia="仿宋_GB2312"/>
          <w:sz w:val="32"/>
          <w:szCs w:val="32"/>
        </w:rPr>
        <w:t>月</w:t>
      </w:r>
      <w:r>
        <w:rPr>
          <w:rFonts w:hint="eastAsia" w:eastAsia="仿宋_GB2312"/>
          <w:sz w:val="32"/>
          <w:szCs w:val="32"/>
          <w:lang w:val="en-US" w:eastAsia="zh-CN"/>
        </w:rPr>
        <w:t>31</w:t>
      </w:r>
      <w:r>
        <w:rPr>
          <w:rFonts w:eastAsia="仿宋_GB2312"/>
          <w:sz w:val="32"/>
          <w:szCs w:val="32"/>
        </w:rPr>
        <w:t>日向本机关申请行政复议。经</w:t>
      </w:r>
      <w:r>
        <w:rPr>
          <w:rFonts w:hint="eastAsia" w:eastAsia="仿宋_GB2312"/>
          <w:sz w:val="32"/>
          <w:szCs w:val="32"/>
        </w:rPr>
        <w:t>审查</w:t>
      </w:r>
      <w:r>
        <w:rPr>
          <w:rFonts w:eastAsia="仿宋_GB2312"/>
          <w:sz w:val="32"/>
          <w:szCs w:val="32"/>
        </w:rPr>
        <w:t>，本机关依法于202</w:t>
      </w:r>
      <w:r>
        <w:rPr>
          <w:rFonts w:hint="eastAsia" w:eastAsia="仿宋_GB2312"/>
          <w:sz w:val="32"/>
          <w:szCs w:val="32"/>
          <w:lang w:val="en-US" w:eastAsia="zh-CN"/>
        </w:rPr>
        <w:t>6</w:t>
      </w:r>
      <w:r>
        <w:rPr>
          <w:rFonts w:eastAsia="仿宋_GB2312"/>
          <w:sz w:val="32"/>
          <w:szCs w:val="32"/>
        </w:rPr>
        <w:t>年</w:t>
      </w:r>
      <w:r>
        <w:rPr>
          <w:rFonts w:hint="eastAsia" w:eastAsia="仿宋_GB2312"/>
          <w:sz w:val="32"/>
          <w:szCs w:val="32"/>
          <w:lang w:val="en-US" w:eastAsia="zh-CN"/>
        </w:rPr>
        <w:t>6</w:t>
      </w:r>
      <w:r>
        <w:rPr>
          <w:rFonts w:eastAsia="仿宋_GB2312"/>
          <w:sz w:val="32"/>
          <w:szCs w:val="32"/>
        </w:rPr>
        <w:t>月</w:t>
      </w:r>
      <w:r>
        <w:rPr>
          <w:rFonts w:hint="eastAsia" w:eastAsia="仿宋_GB2312"/>
          <w:sz w:val="32"/>
          <w:szCs w:val="32"/>
          <w:lang w:val="en-US" w:eastAsia="zh-CN"/>
        </w:rPr>
        <w:t>5</w:t>
      </w:r>
      <w:r>
        <w:rPr>
          <w:rFonts w:eastAsia="仿宋_GB2312"/>
          <w:sz w:val="32"/>
          <w:szCs w:val="32"/>
        </w:rPr>
        <w:t>日受理。本案现已审理终结。</w:t>
      </w:r>
    </w:p>
    <w:p w14:paraId="18FF5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eastAsia="仿宋_GB2312"/>
          <w:sz w:val="32"/>
          <w:szCs w:val="32"/>
        </w:rPr>
        <w:t>申请人</w:t>
      </w:r>
      <w:r>
        <w:rPr>
          <w:rFonts w:hint="eastAsia" w:eastAsia="仿宋_GB2312"/>
          <w:sz w:val="32"/>
          <w:szCs w:val="32"/>
          <w:lang w:val="en-US" w:eastAsia="zh-CN"/>
        </w:rPr>
        <w:t>柳某</w:t>
      </w:r>
      <w:r>
        <w:rPr>
          <w:rFonts w:eastAsia="仿宋_GB2312"/>
          <w:sz w:val="32"/>
          <w:szCs w:val="32"/>
        </w:rPr>
        <w:t>称</w:t>
      </w:r>
      <w:r>
        <w:rPr>
          <w:rFonts w:hint="eastAsia" w:eastAsia="仿宋_GB2312"/>
          <w:sz w:val="32"/>
          <w:szCs w:val="32"/>
          <w:lang w:eastAsia="zh-CN"/>
        </w:rPr>
        <w:t>：2026年05月15日申请人通过邮寄的方式向被申请人提出投诉举报案外人某精品超市（宜兴店）涉嫌违法行为，履职申请的事项为要求处理投诉和查处商家违法行为寄出挂号信单号为XB15568639661,被申请人于同年05月18日签收。截至申请人提出行政复议为止，被申请人未针对申请人投诉事项告知是否受理，申请人不服提起复议。</w:t>
      </w:r>
    </w:p>
    <w:p w14:paraId="6605B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申请人认为：一、被申请人具有处理申请人投诉事项的法定职责依据《市场监督管理投诉举报处理暂行办法》第四条、第五条、第九条规定，被申请人具有处理申请人消费纠纷投诉事项的法定职权。申请人具有向被申请人申请履行该法定职责的法定请求权，即消费者权益保护法和市场监督管理投诉举报处理暂行办法规定消费者的投诉权利，申请人因为购买到不合法产品或者其消费接受到了不合法的服务内容，导致其自身的财产权受到侵害消费者购买的产品无法使用或者服务不合规即导致了其退款索赔事宜的消费纠纷，该事宜系可寻求被申请人履行法定职责可能会得到救济，被申请人不履行或者不依法履行其导致申请人不可能得到救济，即被申请人的不作为其会侵害申请人的根本合法权益。二、被申请人未在法定期限内履行投诉处理的法定职责，处理投诉事项程序构成违法。依据《消费者权益保护法》第四十六条《市场监督管理投诉举报处理暂行办法》第十五条、规定，本案中被申请人针对收到申请人的投诉举报材料，明显包含投诉和举报的材料，应当针对投诉和举报进行分类处理。分别按照法定程序依法进行处理，此案系针对投诉未依法履行法定职责提起复议。被申请人在2026年05月18日签收投诉举报信，针对投诉最迟应当在同年05月27日内作出投诉是否受理决定并告知申请人，此期间申请人未收到被申请人告知，故被申请人未依法履行法定职责。三、行政复议机关在党的领导下应当切实纠正被申请人的不当行政行为，切实保障法律的正确实施，维护人民群众的合法权益。本案中申请人身为消费者，作为中华人民共和国公民，在遭遇违法行为的侵害时选择法律的武器，向被申请人提出投诉举报，针对投诉被申请人应当全面依法进行处理，充分履行法定职责，切实保障申请人的知情权，投诉请求权，对投诉依法受理，组织处理。被申请人未切实履行上述职责，辜负了申请人作为人民群众的信任。</w:t>
      </w:r>
    </w:p>
    <w:p w14:paraId="07668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综上所述，被申请人未在法定期限内依法履行法定职责，属于未依法履行法定职责构成行政不作为，请依法支持申请人的全部复议请求。</w:t>
      </w:r>
    </w:p>
    <w:p w14:paraId="4D90E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申请人</w:t>
      </w:r>
      <w:r>
        <w:rPr>
          <w:rFonts w:hint="eastAsia" w:eastAsia="仿宋_GB2312"/>
          <w:sz w:val="32"/>
          <w:szCs w:val="32"/>
          <w:lang w:val="en-US" w:eastAsia="zh-CN"/>
        </w:rPr>
        <w:t>柳某</w:t>
      </w:r>
      <w:r>
        <w:rPr>
          <w:rFonts w:hint="eastAsia" w:eastAsia="仿宋_GB2312"/>
          <w:sz w:val="32"/>
          <w:szCs w:val="32"/>
          <w:lang w:eastAsia="zh-CN"/>
        </w:rPr>
        <w:t>提交的证据：（1）</w:t>
      </w:r>
      <w:r>
        <w:rPr>
          <w:rFonts w:hint="eastAsia" w:eastAsia="仿宋_GB2312"/>
          <w:sz w:val="32"/>
          <w:szCs w:val="32"/>
          <w:lang w:val="en-US" w:eastAsia="zh-CN"/>
        </w:rPr>
        <w:t>签收信息以及挂号信照片</w:t>
      </w:r>
      <w:r>
        <w:rPr>
          <w:rFonts w:hint="eastAsia" w:eastAsia="仿宋_GB2312"/>
          <w:sz w:val="32"/>
          <w:szCs w:val="32"/>
          <w:lang w:eastAsia="zh-CN"/>
        </w:rPr>
        <w:t>；（2）</w:t>
      </w:r>
      <w:r>
        <w:rPr>
          <w:rFonts w:hint="eastAsia" w:eastAsia="仿宋_GB2312"/>
          <w:sz w:val="32"/>
          <w:szCs w:val="32"/>
          <w:lang w:val="en-US" w:eastAsia="zh-CN"/>
        </w:rPr>
        <w:t>投诉举报函、商品图片、付款记录</w:t>
      </w:r>
      <w:r>
        <w:rPr>
          <w:rFonts w:hint="eastAsia" w:eastAsia="仿宋_GB2312"/>
          <w:sz w:val="32"/>
          <w:szCs w:val="32"/>
          <w:lang w:eastAsia="zh-CN"/>
        </w:rPr>
        <w:t>；（3）</w:t>
      </w:r>
      <w:r>
        <w:rPr>
          <w:rFonts w:hint="eastAsia" w:eastAsia="仿宋_GB2312"/>
          <w:sz w:val="32"/>
          <w:szCs w:val="32"/>
          <w:lang w:val="en-US" w:eastAsia="zh-CN"/>
        </w:rPr>
        <w:t>身份证证明材料</w:t>
      </w:r>
      <w:r>
        <w:rPr>
          <w:rFonts w:hint="eastAsia" w:eastAsia="仿宋_GB2312"/>
          <w:sz w:val="32"/>
          <w:szCs w:val="32"/>
          <w:lang w:eastAsia="zh-CN"/>
        </w:rPr>
        <w:t>。</w:t>
      </w:r>
    </w:p>
    <w:p w14:paraId="07C55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被申请人</w:t>
      </w:r>
      <w:r>
        <w:rPr>
          <w:rFonts w:eastAsia="仿宋_GB2312"/>
          <w:sz w:val="32"/>
          <w:szCs w:val="32"/>
        </w:rPr>
        <w:t>市市场监管局</w:t>
      </w:r>
      <w:r>
        <w:rPr>
          <w:rFonts w:hint="eastAsia" w:eastAsia="仿宋_GB2312"/>
          <w:sz w:val="32"/>
          <w:szCs w:val="32"/>
          <w:lang w:val="en-US" w:eastAsia="zh-CN"/>
        </w:rPr>
        <w:t>称：经调查，</w:t>
      </w:r>
      <w:r>
        <w:rPr>
          <w:rFonts w:eastAsia="仿宋_GB2312"/>
          <w:sz w:val="32"/>
          <w:szCs w:val="32"/>
        </w:rPr>
        <w:t>市市场监管局</w:t>
      </w:r>
      <w:r>
        <w:rPr>
          <w:rFonts w:hint="eastAsia" w:eastAsia="仿宋_GB2312"/>
          <w:sz w:val="32"/>
          <w:szCs w:val="32"/>
          <w:lang w:val="en-US" w:eastAsia="zh-CN"/>
        </w:rPr>
        <w:t>对申请人的投诉处理符合法定程序。市市场监管局在2026年5月17日收到申请人邮寄的邮件号为XD12072016010628的投诉举报信，投诉内容为：本人因生活所需，购买了某精品超市（宜兴店）销售的商品发现以下问题：食品接触用塑料制品，属于国家实行生产许可证管理的产品，产品外包装无任何生产许可证标志（QS/S0）及编号属于无证产品。2.被举报人作为食品相关产品经营者，在进货时未查验供货者资质，未查验产品的生产许可证标志和编号，未建立并执行进货查验记录制度，未履行法定进货查验义务。3.被举报人明知或应当知道涉案产品属于无证产品仍予以采购、陈列、销售，属于故意销售无证列入目录产品的违法行为。法律依据1.《工业产品生产许可证管理条例》第五条任何企业未取得生产许可证不得生产列入目录的产品。任何单位和个人不得销售或者在经营活动中使用未取得生产许可证的列入目录的产品。2.《工业产品生产许可证管理条例》第三十四条销售和在经营活动中使用列入目录产品的企业，应当查验产品的生产许可证标志和编号。3.《工业产品生产许可证管理条例》第四十八条销售或者在经营活动中使用未取得生产许可证的列入目录产品的，责令改正，处5万元以上20万元以下的罚款；有违法所得的，没收违法所得；构成犯罪的，依法追究刑事责任。处罚案例案号：渝荣市监处罚（2025）1号；烟台市市场监管局-案号：烟市监处罚（2025）35号。</w:t>
      </w:r>
    </w:p>
    <w:p w14:paraId="36F5F2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销售上述不符合标准的产品，应立即召回该批次全部产品，并采取集中整改或销毁措施；本次投诉举报同时为民事诉讼收集证据材料，恳请贵单位依法履职。投诉举报请求：1.依法组织调解和赔偿2.依法分别对投诉举报展开调查，并分别答复举报人，同时给予举报人举报奖励。4.书面相关告知文书。5.查验该公司是否履行生产或经营的全部责任和义务，并且告知投诉举报。6.查验该公司是否履行生产或经营的全部责任和义务，并且告知投诉举报。</w:t>
      </w:r>
    </w:p>
    <w:p w14:paraId="0840F6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市市场监管局在法定时间内，根据《市场监督管理投诉举报处理办法》第十五条的规定，于2026年5月25日依法作出受理投诉的决定，并制作行政处理告知书，于2026年5月25日通过挂号信函邮寄给申请人，邮寄编号XA42897155932。经查询邮寄记录，显示该快递于2026年5月28日签收，签收人是【本人签收，柳某】。</w:t>
      </w:r>
    </w:p>
    <w:p w14:paraId="7D705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综上，市市场监管局已经依法就申请人的投诉作出处理，处理结果已经送达申请人。申请人提出行政复议的事实与理由不成立，且申请人对消费商品的投诉举报牟利性质明显，浪费紧张行政资源，请求复议机关依法驳回申请人的复议申请。</w:t>
      </w:r>
    </w:p>
    <w:p w14:paraId="42FEB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rPr>
        <w:t>被申请人</w:t>
      </w:r>
      <w:r>
        <w:rPr>
          <w:rFonts w:eastAsia="仿宋_GB2312"/>
          <w:sz w:val="32"/>
          <w:szCs w:val="32"/>
        </w:rPr>
        <w:t>市市场监管局提交的证据</w:t>
      </w:r>
      <w:r>
        <w:rPr>
          <w:rFonts w:hint="eastAsia" w:eastAsia="仿宋_GB2312"/>
          <w:sz w:val="32"/>
          <w:szCs w:val="32"/>
          <w:lang w:eastAsia="zh-CN"/>
        </w:rPr>
        <w:t>：</w:t>
      </w:r>
      <w:r>
        <w:rPr>
          <w:rFonts w:eastAsia="仿宋_GB2312"/>
          <w:sz w:val="32"/>
          <w:szCs w:val="32"/>
        </w:rPr>
        <w:t>（1）</w:t>
      </w:r>
      <w:r>
        <w:rPr>
          <w:rFonts w:hint="eastAsia" w:eastAsia="仿宋_GB2312"/>
          <w:sz w:val="32"/>
          <w:szCs w:val="32"/>
          <w:lang w:val="en-US" w:eastAsia="zh-CN"/>
        </w:rPr>
        <w:t>行政处理告知书</w:t>
      </w:r>
      <w:r>
        <w:rPr>
          <w:rFonts w:eastAsia="仿宋_GB2312"/>
          <w:sz w:val="32"/>
          <w:szCs w:val="32"/>
        </w:rPr>
        <w:t>；（2）</w:t>
      </w:r>
      <w:r>
        <w:rPr>
          <w:rFonts w:hint="eastAsia" w:eastAsia="仿宋_GB2312"/>
          <w:sz w:val="32"/>
          <w:szCs w:val="32"/>
          <w:lang w:val="en-US" w:eastAsia="zh-CN"/>
        </w:rPr>
        <w:t>中国邮政挂号信函物流记录</w:t>
      </w:r>
      <w:r>
        <w:rPr>
          <w:rFonts w:eastAsia="仿宋_GB2312"/>
          <w:sz w:val="32"/>
          <w:szCs w:val="32"/>
        </w:rPr>
        <w:t>；（</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lang w:val="en-US" w:eastAsia="zh-CN"/>
        </w:rPr>
        <w:t>投诉举报材料。</w:t>
      </w:r>
    </w:p>
    <w:p w14:paraId="1F9A4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经审理查明</w:t>
      </w:r>
      <w:r>
        <w:rPr>
          <w:rFonts w:hint="eastAsia" w:eastAsia="仿宋_GB2312"/>
          <w:sz w:val="32"/>
          <w:szCs w:val="32"/>
          <w:lang w:eastAsia="zh-CN"/>
        </w:rPr>
        <w:t>：2026年5月17日</w:t>
      </w:r>
      <w:r>
        <w:rPr>
          <w:rFonts w:hint="eastAsia" w:eastAsia="仿宋_GB2312"/>
          <w:sz w:val="32"/>
          <w:szCs w:val="32"/>
          <w:lang w:val="en-US" w:eastAsia="zh-CN"/>
        </w:rPr>
        <w:t>被申请人市市场监管局</w:t>
      </w:r>
      <w:r>
        <w:rPr>
          <w:rFonts w:hint="eastAsia" w:eastAsia="仿宋_GB2312"/>
          <w:sz w:val="32"/>
          <w:szCs w:val="32"/>
          <w:lang w:eastAsia="zh-CN"/>
        </w:rPr>
        <w:t>收到申请人</w:t>
      </w:r>
      <w:r>
        <w:rPr>
          <w:rFonts w:hint="eastAsia" w:eastAsia="仿宋_GB2312"/>
          <w:sz w:val="32"/>
          <w:szCs w:val="32"/>
          <w:lang w:val="en-US" w:eastAsia="zh-CN"/>
        </w:rPr>
        <w:t>柳某</w:t>
      </w:r>
      <w:r>
        <w:rPr>
          <w:rFonts w:hint="eastAsia" w:eastAsia="仿宋_GB2312"/>
          <w:sz w:val="32"/>
          <w:szCs w:val="32"/>
          <w:lang w:eastAsia="zh-CN"/>
        </w:rPr>
        <w:t>邮寄的邮件号为XD12072016010628的投诉</w:t>
      </w:r>
      <w:r>
        <w:rPr>
          <w:rFonts w:hint="eastAsia" w:eastAsia="仿宋_GB2312"/>
          <w:sz w:val="32"/>
          <w:szCs w:val="32"/>
          <w:lang w:val="en-US" w:eastAsia="zh-CN"/>
        </w:rPr>
        <w:t>材料，申请人称其在被投诉人“某精品超市（宜兴店）”处购买的产品冰块模具，到货后发现该产品存在产品外包装未标注生产许可标志及编号的问题，属于无证产品，提出组织调解与赔偿的诉求</w:t>
      </w:r>
      <w:r>
        <w:rPr>
          <w:rFonts w:hint="eastAsia" w:eastAsia="仿宋_GB2312"/>
          <w:sz w:val="32"/>
          <w:szCs w:val="32"/>
          <w:lang w:eastAsia="zh-CN"/>
        </w:rPr>
        <w:t>。</w:t>
      </w:r>
      <w:r>
        <w:rPr>
          <w:rFonts w:hint="eastAsia" w:eastAsia="仿宋_GB2312"/>
          <w:sz w:val="32"/>
          <w:szCs w:val="32"/>
          <w:lang w:val="en-US" w:eastAsia="zh-CN"/>
        </w:rPr>
        <w:t>2026年5月25日，被申请人决定受理案涉投诉，后根据实际调处情况于当日作出终止调解决定。2026年5月25日，被申请人作出《行政处理告知书》（宜市监告字[2026]第1-22号）并通过邮政挂号信（XA42897155932）邮寄给申请人，物流详情显示该挂号信于2026年5月28日为柳某本人所签收。上述《行政处理告知书》载明：“对于你投诉（举报）的某精品超市（宜兴店）销售三无塑料制品事项，我局经过调查……已作出如下处理：1、关于投诉：我局已受理，由于商家明确拒绝调解，我局依法终止调解……”。2026年5月31日，申请人向本机关提出行政复议申请，要求确认被申请人未在法定期限内告知投诉是否受理之决定违法。</w:t>
      </w:r>
    </w:p>
    <w:p w14:paraId="40765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rPr>
        <w:t>本机关认为，根据《市场监督管理投诉举报处理办法》第四条规定，被申请人作为地方市场监督管理部门，负责本行政区域内的投诉举报处理工作，主体适格。《市场监督管理投诉举报处理办法》第十五条规定“具有本办法规定的处理权限的市场监督管理部门，应当自收到投诉之日起七个工作日内作出受理或者不予受理的决定，并告知投诉人。”第二十三条</w:t>
      </w:r>
      <w:r>
        <w:rPr>
          <w:rFonts w:hint="eastAsia" w:eastAsia="仿宋_GB2312"/>
          <w:sz w:val="32"/>
          <w:szCs w:val="32"/>
          <w:lang w:val="en-US" w:eastAsia="zh-CN"/>
        </w:rPr>
        <w:t>第二款规定：“市场监督管理部门终止调解的，应当自作出终止调解决定之日起七个工作日内告知投诉人和被投诉人。”</w:t>
      </w:r>
      <w:r>
        <w:rPr>
          <w:rFonts w:hint="eastAsia" w:eastAsia="仿宋_GB2312"/>
          <w:sz w:val="32"/>
          <w:szCs w:val="32"/>
        </w:rPr>
        <w:t>本案中，被申请人收到申请人</w:t>
      </w:r>
      <w:r>
        <w:rPr>
          <w:rFonts w:hint="eastAsia" w:eastAsia="仿宋_GB2312"/>
          <w:sz w:val="32"/>
          <w:szCs w:val="32"/>
          <w:lang w:val="en-US" w:eastAsia="zh-CN"/>
        </w:rPr>
        <w:t>提交的</w:t>
      </w:r>
      <w:r>
        <w:rPr>
          <w:rFonts w:hint="eastAsia" w:eastAsia="仿宋_GB2312"/>
          <w:sz w:val="32"/>
          <w:szCs w:val="32"/>
        </w:rPr>
        <w:t>投诉后，</w:t>
      </w:r>
      <w:r>
        <w:rPr>
          <w:rFonts w:hint="eastAsia" w:eastAsia="仿宋_GB2312"/>
          <w:sz w:val="32"/>
          <w:szCs w:val="32"/>
          <w:lang w:val="en-US" w:eastAsia="zh-CN"/>
        </w:rPr>
        <w:t>在</w:t>
      </w:r>
      <w:r>
        <w:rPr>
          <w:rFonts w:hint="eastAsia" w:eastAsia="仿宋_GB2312"/>
          <w:sz w:val="32"/>
          <w:szCs w:val="32"/>
        </w:rPr>
        <w:t>法定期限内受理并组织调解，</w:t>
      </w:r>
      <w:r>
        <w:rPr>
          <w:rFonts w:hint="eastAsia" w:eastAsia="仿宋_GB2312"/>
          <w:sz w:val="32"/>
          <w:szCs w:val="32"/>
          <w:lang w:val="en-US" w:eastAsia="zh-CN"/>
        </w:rPr>
        <w:t>后作出《行政处理告知书》将受理投诉与终止调解之决定告知申请人，已履行了法定职责。故</w:t>
      </w:r>
      <w:r>
        <w:rPr>
          <w:rFonts w:hint="eastAsia" w:eastAsia="仿宋_GB2312"/>
          <w:sz w:val="32"/>
          <w:szCs w:val="32"/>
        </w:rPr>
        <w:t>申请人要求确认被申请人未在法定期限内</w:t>
      </w:r>
      <w:r>
        <w:rPr>
          <w:rFonts w:hint="eastAsia" w:eastAsia="仿宋_GB2312"/>
          <w:sz w:val="32"/>
          <w:szCs w:val="32"/>
          <w:lang w:val="en-US" w:eastAsia="zh-CN"/>
        </w:rPr>
        <w:t>告知投诉是否受理之决定</w:t>
      </w:r>
      <w:r>
        <w:rPr>
          <w:rFonts w:hint="eastAsia" w:eastAsia="仿宋_GB2312"/>
          <w:sz w:val="32"/>
          <w:szCs w:val="32"/>
        </w:rPr>
        <w:t>违法，于法无据。</w:t>
      </w:r>
    </w:p>
    <w:p w14:paraId="05D91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sz w:val="32"/>
          <w:szCs w:val="32"/>
          <w:lang w:eastAsia="zh-CN"/>
        </w:rPr>
      </w:pPr>
      <w:r>
        <w:rPr>
          <w:rFonts w:hint="eastAsia" w:ascii="仿宋_GB2312" w:hAnsi="仿宋" w:eastAsia="仿宋_GB2312" w:cs="宋体"/>
          <w:sz w:val="32"/>
          <w:szCs w:val="32"/>
        </w:rPr>
        <w:t>综上所述，根据《中华人民共和国行政复议法》第六十九条之规定，本机关决定如下</w:t>
      </w:r>
      <w:r>
        <w:rPr>
          <w:rFonts w:hint="eastAsia" w:ascii="仿宋_GB2312" w:hAnsi="仿宋" w:eastAsia="仿宋_GB2312" w:cs="宋体"/>
          <w:sz w:val="32"/>
          <w:szCs w:val="32"/>
          <w:lang w:eastAsia="zh-CN"/>
        </w:rPr>
        <w:t>：</w:t>
      </w:r>
    </w:p>
    <w:p w14:paraId="5D7AE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sz w:val="32"/>
          <w:szCs w:val="32"/>
        </w:rPr>
      </w:pPr>
      <w:r>
        <w:rPr>
          <w:rFonts w:hint="eastAsia" w:ascii="仿宋_GB2312" w:hAnsi="仿宋" w:eastAsia="仿宋_GB2312" w:cs="宋体"/>
          <w:sz w:val="32"/>
          <w:szCs w:val="32"/>
        </w:rPr>
        <w:t>驳回申请人的行政复议请求。</w:t>
      </w:r>
    </w:p>
    <w:p w14:paraId="5D058C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ascii="仿宋_GB2312" w:hAnsi="仿宋" w:eastAsia="仿宋_GB2312" w:cs="宋体"/>
          <w:sz w:val="32"/>
          <w:szCs w:val="32"/>
        </w:rPr>
        <w:t>申请人如不服本行政复议决定，可以自接到行政复议决定书之日起十五日内向人民法院提起行政诉讼。</w:t>
      </w:r>
    </w:p>
    <w:p w14:paraId="1EF5B8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eastAsia="仿宋_GB2312"/>
          <w:sz w:val="32"/>
          <w:szCs w:val="32"/>
        </w:rPr>
      </w:pPr>
    </w:p>
    <w:p w14:paraId="42833F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eastAsia="仿宋_GB2312"/>
          <w:sz w:val="32"/>
          <w:szCs w:val="32"/>
        </w:rPr>
      </w:pPr>
    </w:p>
    <w:p w14:paraId="61CB0C8C">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b/>
          <w:bCs/>
        </w:rPr>
      </w:pPr>
      <w:r>
        <w:rPr>
          <w:rFonts w:eastAsia="仿宋_GB2312"/>
          <w:sz w:val="32"/>
          <w:szCs w:val="32"/>
        </w:rPr>
        <w:t>二〇二</w:t>
      </w:r>
      <w:r>
        <w:rPr>
          <w:rFonts w:hint="eastAsia" w:eastAsia="仿宋_GB2312"/>
          <w:sz w:val="32"/>
          <w:szCs w:val="32"/>
          <w:lang w:val="en-US" w:eastAsia="zh-CN"/>
        </w:rPr>
        <w:t>六</w:t>
      </w:r>
      <w:r>
        <w:rPr>
          <w:rFonts w:hint="eastAsia" w:eastAsia="仿宋_GB2312"/>
          <w:sz w:val="32"/>
          <w:szCs w:val="32"/>
        </w:rPr>
        <w:t>年</w:t>
      </w:r>
      <w:r>
        <w:rPr>
          <w:rFonts w:hint="eastAsia" w:eastAsia="仿宋_GB2312"/>
          <w:sz w:val="32"/>
          <w:szCs w:val="32"/>
          <w:lang w:val="en-US" w:eastAsia="zh-CN"/>
        </w:rPr>
        <w:t>七</w:t>
      </w:r>
      <w:r>
        <w:rPr>
          <w:rFonts w:hint="eastAsia" w:eastAsia="仿宋_GB2312"/>
          <w:sz w:val="32"/>
          <w:szCs w:val="32"/>
        </w:rPr>
        <w:t>月</w:t>
      </w:r>
      <w:r>
        <w:rPr>
          <w:rFonts w:hint="eastAsia" w:eastAsia="仿宋_GB2312"/>
          <w:sz w:val="32"/>
          <w:szCs w:val="32"/>
          <w:lang w:val="en-US" w:eastAsia="zh-CN"/>
        </w:rPr>
        <w:t>一</w:t>
      </w:r>
      <w:r>
        <w:rPr>
          <w:rFonts w:hint="eastAsia" w:eastAsia="仿宋_GB2312"/>
          <w:sz w:val="32"/>
          <w:szCs w:val="32"/>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3542E8-03D7-4783-9C85-EC68224D2A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1EF89C14-E33E-4219-A041-588B5FC25C66}"/>
  </w:font>
  <w:font w:name="楷体">
    <w:panose1 w:val="02010609060101010101"/>
    <w:charset w:val="86"/>
    <w:family w:val="modern"/>
    <w:pitch w:val="default"/>
    <w:sig w:usb0="800002BF" w:usb1="38CF7CFA" w:usb2="00000016" w:usb3="00000000" w:csb0="00040001" w:csb1="00000000"/>
    <w:embedRegular r:id="rId3" w:fontKey="{59265731-7555-4400-99A1-4355D0B8DB02}"/>
  </w:font>
  <w:font w:name="仿宋_GB2312">
    <w:panose1 w:val="02010609030101010101"/>
    <w:charset w:val="86"/>
    <w:family w:val="modern"/>
    <w:pitch w:val="default"/>
    <w:sig w:usb0="00000001" w:usb1="080E0000" w:usb2="00000000" w:usb3="00000000" w:csb0="00040000" w:csb1="00000000"/>
    <w:embedRegular r:id="rId4" w:fontKey="{E8FD66CD-B5C2-439C-8D5E-18F18EDF12AA}"/>
  </w:font>
  <w:font w:name="仿宋">
    <w:panose1 w:val="02010609060101010101"/>
    <w:charset w:val="86"/>
    <w:family w:val="modern"/>
    <w:pitch w:val="default"/>
    <w:sig w:usb0="800002BF" w:usb1="38CF7CFA" w:usb2="00000016" w:usb3="00000000" w:csb0="00040001" w:csb1="00000000"/>
    <w:embedRegular r:id="rId5" w:fontKey="{60FEB2A9-D09C-4082-8BFD-55F5DC4685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743CE"/>
    <w:rsid w:val="036A1510"/>
    <w:rsid w:val="06CD42A4"/>
    <w:rsid w:val="0C0743CE"/>
    <w:rsid w:val="0D7A4A46"/>
    <w:rsid w:val="0FF33436"/>
    <w:rsid w:val="12EB59AA"/>
    <w:rsid w:val="1C642547"/>
    <w:rsid w:val="23930C1F"/>
    <w:rsid w:val="2FFA3D55"/>
    <w:rsid w:val="36730100"/>
    <w:rsid w:val="3D17730C"/>
    <w:rsid w:val="3E7FA16F"/>
    <w:rsid w:val="3FD87226"/>
    <w:rsid w:val="4960017D"/>
    <w:rsid w:val="4F3D0F3C"/>
    <w:rsid w:val="50C20054"/>
    <w:rsid w:val="58005114"/>
    <w:rsid w:val="59CC45E0"/>
    <w:rsid w:val="64614889"/>
    <w:rsid w:val="655B1F79"/>
    <w:rsid w:val="6FC05BA7"/>
    <w:rsid w:val="6FFFDC45"/>
    <w:rsid w:val="70547956"/>
    <w:rsid w:val="762E18FD"/>
    <w:rsid w:val="7BCF4002"/>
    <w:rsid w:val="7C6F2735"/>
    <w:rsid w:val="B7BA2CD5"/>
    <w:rsid w:val="C3E93E02"/>
    <w:rsid w:val="F7EE2F0C"/>
    <w:rsid w:val="FFDF8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879b16ff-ccdc-4133-8a97-4a6eaa50321a</errorID>
      <errorWord>[2026]154号</errorWord>
      <group>L1_Knowledge</group>
      <groupName>知识性问题</groupName>
      <ability>L2_Knowledge</ability>
      <abilityName>其他知识</abilityName>
      <candidateList>
        <item>〔2026〕154号</item>
      </candidateList>
      <explain>发文字号格式错误。</explain>
      <paraID>6CE48D64</paraID>
      <start>4</start>
      <end>14</end>
      <status>unmodified</status>
      <modifiedWord/>
      <trackRevisions>false</trackRevisions>
    </reviewItem>
    <reviewItem>
      <errorID>c93cf207-defc-4617-9956-ec2dce7d3886</errorID>
      <errorWord>职责违法</errorWord>
      <group>L1_Political</group>
      <groupName>政治性问题</groupName>
      <ability>L2_Keyword</ability>
      <abilityName>固定表述</abilityName>
      <candidateList>
        <item>职务违法</item>
      </candidateList>
      <explain>词汇“职务违法”在特定场景下为固定表述形式，请确认此处的“职责违法”是否存在不当。</explain>
      <paraID>5D3331B3</paraID>
      <start>30</start>
      <end>34</end>
      <status>unmodified</status>
      <modifiedWord/>
      <trackRevisions>false</trackRevisions>
    </reviewItem>
    <reviewItem>
      <errorID>23b7c81c-251a-492e-8410-5730016af9e5</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18FF531F</paraID>
      <start>7</start>
      <end>18</end>
      <status>unmodified</status>
      <modifiedWord/>
      <trackRevisions>false</trackRevisions>
    </reviewItem>
    <reviewItem>
      <errorID>abb2b465-382f-4599-956d-58059a107eee</errorID>
      <errorWord>,</errorWord>
      <group>L1_Format</group>
      <groupName>格式问题</groupName>
      <ability>L2_HalfPunc_CN</ability>
      <abilityName>全半角问题</abilityName>
      <candidateList>
        <item>，</item>
      </candidateList>
      <explain>文本全半角错误。</explain>
      <paraID>18FF531F</paraID>
      <start>106</start>
      <end>107</end>
      <status>unmodified</status>
      <modifiedWord/>
      <trackRevisions>false</trackRevisions>
    </reviewItem>
    <reviewItem>
      <errorID>0f65bdce-5b3f-4985-a2d5-1ff6678b59b9</errorID>
      <errorWord>年05月18日</errorWord>
      <group>L1_Knowledge</group>
      <groupName>知识性问题</groupName>
      <ability>L2_Time</ability>
      <abilityName>日期时间</abilityName>
      <candidateList>
        <item>年5月18日</item>
      </candidateList>
      <explain>根据日常书写习惯，月份一般会省略前导零。</explain>
      <paraID>18FF531F</paraID>
      <start>113</start>
      <end>120</end>
      <status>unmodified</status>
      <modifiedWord/>
      <trackRevisions>false</trackRevisions>
    </reviewItem>
    <reviewItem>
      <errorID>a781504d-f8fe-4303-84d7-9d026b732242</errorID>
      <errorWord>行政复议为止</errorWord>
      <group>L1_Grammar</group>
      <groupName>语法问题</groupName>
      <ability>L2_Redundancy</ability>
      <abilityName>成分冗余</abilityName>
      <candidateList>
        <item>行政复议</item>
      </candidateList>
      <explain>句子中可能存在主语、谓语、定语等成分的赘余或重复。</explain>
      <paraID>18FF531F</paraID>
      <start>130</start>
      <end>136</end>
      <status>unmodified</status>
      <modifiedWord/>
      <trackRevisions>false</trackRevisions>
    </reviewItem>
    <reviewItem>
      <errorID>1388f1bf-6211-4a03-aee0-351f8231c5d9</errorID>
      <errorWord>费</errorWord>
      <group>L1_Word</group>
      <groupName>字词问题</groupName>
      <ability>L2_Typo</ability>
      <abilityName>字词错误</abilityName>
      <candidateList>
        <item>费者</item>
      </candidateList>
      <explain/>
      <paraID>6605B9C5</paraID>
      <start>195</start>
      <end>197</end>
      <status>modified</status>
      <modifiedWord>费者</modifiedWord>
      <trackRevisions>false</trackRevisions>
    </reviewItem>
    <reviewItem>
      <errorID>1afde73d-f121-4fdb-8aca-87bbddbca8c3</errorID>
      <errorWord>消费者权益保护法</errorWord>
      <group>L1_Knowledge</group>
      <groupName>知识性问题</groupName>
      <ability>L2_Knowledge</ability>
      <abilityName>其他知识</abilityName>
      <candidateList>
        <item>中华人民共和国消费者权益保护法</item>
      </candidateList>
      <explain>当前法律法规名称使用简称，请注意是否应当使用全称。</explain>
      <paraID>6605B9C5</paraID>
      <start>348</start>
      <end>356</end>
      <status>unmodified</status>
      <modifiedWord/>
      <trackRevisions>false</trackRevisions>
    </reviewItem>
    <reviewItem>
      <errorID>b11c1b3c-2ab9-42d6-8c65-325c4e50ce38</errorID>
      <errorWord>第十五条、</errorWord>
      <group>L1_Punc</group>
      <groupName>标点问题</groupName>
      <ability>L2_Punc_CN</ability>
      <abilityName>标点符号问题</abilityName>
      <candidateList>
        <item>第十五条，</item>
      </candidateList>
      <explain>连接词前后不宜使用顿号，建议使用逗号。</explain>
      <paraID>6605B9C5</paraID>
      <start>380</start>
      <end>385</end>
      <status>unmodified</status>
      <modifiedWord/>
      <trackRevisions>false</trackRevisions>
    </reviewItem>
    <reviewItem>
      <errorID>8f861c28-40b5-4be0-a63c-fff976c7635e</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6605B9C5</paraID>
      <start>480</start>
      <end>491</end>
      <status>unmodified</status>
      <modifiedWord/>
      <trackRevisions>false</trackRevisions>
    </reviewItem>
    <reviewItem>
      <errorID>ac56b0dd-6dfc-47f3-afac-d0043ae14597</errorID>
      <errorWord>年05月27日</errorWord>
      <group>L1_Knowledge</group>
      <groupName>知识性问题</groupName>
      <ability>L2_Time</ability>
      <abilityName>日期时间</abilityName>
      <candidateList>
        <item>年5月27日</item>
      </candidateList>
      <explain>根据日常书写习惯，月份一般会省略前导零。</explain>
      <paraID>6605B9C5</paraID>
      <start>509</start>
      <end>516</end>
      <status>unmodified</status>
      <modifiedWord/>
      <trackRevisions>false</trackRevisions>
    </reviewItem>
    <reviewItem>
      <errorID>017613de-e95d-4187-b7e6-4e6e35791369</errorID>
      <errorWord>工业产品生产许可证管理条例</errorWord>
      <group>L1_Knowledge</group>
      <groupName>知识性问题</groupName>
      <ability>L2_Knowledge</ability>
      <abilityName>其他知识</abilityName>
      <candidateList>
        <item>中华人民共和国工业产品生产许可证管理条例</item>
      </candidateList>
      <explain>当前法律法规名称使用简称，请注意是否应当使用全称。</explain>
      <paraID> 7C550FC</paraID>
      <start>324</start>
      <end>337</end>
      <status>unmodified</status>
      <modifiedWord/>
      <trackRevisions>false</trackRevisions>
    </reviewItem>
    <reviewItem>
      <errorID>2261146c-868e-4b36-840f-445cddd6bfc6</errorID>
      <errorWord>工业产品生产许可证管理条例</errorWord>
      <group>L1_Knowledge</group>
      <groupName>知识性问题</groupName>
      <ability>L2_Knowledge</ability>
      <abilityName>其他知识</abilityName>
      <candidateList>
        <item>中华人民共和国工业产品生产许可证管理条例</item>
      </candidateList>
      <explain>当前法律法规名称使用简称，请注意是否应当使用全称。</explain>
      <paraID> 7C550FC</paraID>
      <start>406</start>
      <end>419</end>
      <status>unmodified</status>
      <modifiedWord/>
      <trackRevisions>false</trackRevisions>
    </reviewItem>
    <reviewItem>
      <errorID>69011566-aefa-40ac-925c-0878a96ddd5b</errorID>
      <errorWord>工业产品生产许可证管理条例</errorWord>
      <group>L1_Knowledge</group>
      <groupName>知识性问题</groupName>
      <ability>L2_Knowledge</ability>
      <abilityName>其他知识</abilityName>
      <candidateList>
        <item>中华人民共和国工业产品生产许可证管理条例</item>
      </candidateList>
      <explain>当前法律法规名称使用简称，请注意是否应当使用全称。</explain>
      <paraID> 7C550FC</paraID>
      <start>467</start>
      <end>480</end>
      <status>unmodified</status>
      <modifiedWord/>
      <trackRevisions>false</trackRevisions>
    </reviewItem>
    <reviewItem>
      <errorID>c352c13a-22ca-4eef-8e68-b1c3013b18b7</errorID>
      <errorWord>（2025）1号</errorWord>
      <group>L1_Knowledge</group>
      <groupName>知识性问题</groupName>
      <ability>L2_Knowledge</ability>
      <abilityName>其他知识</abilityName>
      <candidateList>
        <item>〔2025〕1号</item>
      </candidateList>
      <explain>发文字号格式错误。</explain>
      <paraID> 7C550FC</paraID>
      <start>578</start>
      <end>586</end>
      <status>unmodified</status>
      <modifiedWord/>
      <trackRevisions>false</trackRevisions>
    </reviewItem>
    <reviewItem>
      <errorID>46e8b484-2e82-4572-931a-6ec322bf8dc0</errorID>
      <errorWord>-</errorWord>
      <group>L1_Format</group>
      <groupName>格式问题</groupName>
      <ability>L2_HalfPunc_CN</ability>
      <abilityName>全半角问题</abilityName>
      <candidateList>
        <item>－</item>
      </candidateList>
      <explain>文本全半角错误。</explain>
      <paraID> 7C550FC</paraID>
      <start>595</start>
      <end>596</end>
      <status>unmodified</status>
      <modifiedWord/>
      <trackRevisions>false</trackRevisions>
    </reviewItem>
    <reviewItem>
      <errorID>9231842a-30de-41fc-be63-b0b3808876f5</errorID>
      <errorWord>（2025）35号</errorWord>
      <group>L1_Knowledge</group>
      <groupName>知识性问题</groupName>
      <ability>L2_Knowledge</ability>
      <abilityName>其他知识</abilityName>
      <candidateList>
        <item>〔2025〕35号</item>
      </candidateList>
      <explain>发文字号格式错误。</explain>
      <paraID> 7C550FC</paraID>
      <start>604</start>
      <end>613</end>
      <status>unmodified</status>
      <modifiedWord/>
      <trackRevisions>false</trackRevisions>
    </reviewItem>
    <reviewItem>
      <errorID>6b1dcc22-08fd-4d35-8087-cc4a72b4321c</errorID>
      <errorWord>相关告知</errorWord>
      <group>L1_Grammar</group>
      <groupName>语法问题</groupName>
      <ability>L2_Order</ability>
      <abilityName>语序不当</abilityName>
      <candidateList>
        <item>告知相关</item>
      </candidateList>
      <explain>句子可能没有遵循时空、逻辑顺序，或者介词、关联词等位置不当。</explain>
      <paraID>36F5F2A3</paraID>
      <start>128</start>
      <end>132</end>
      <status>unmodified</status>
      <modifiedWord/>
      <trackRevisions>false</trackRevisions>
    </reviewItem>
    <reviewItem>
      <errorID>16cb8f5d-23e3-4e8e-b5b5-2b7b4467d4b2</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36F5F2A3</paraID>
      <start>160</start>
      <end>162</end>
      <status>unmodified</status>
      <modifiedWord/>
      <trackRevisions>false</trackRevisions>
    </reviewItem>
    <reviewItem>
      <errorID>7b08352a-453f-462c-add2-1f24ed149d54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36F5F2A3</paraID>
      <start>194</start>
      <end>196</end>
      <status>unmodified</status>
      <modifiedWord/>
      <trackRevisions>false</trackRevisions>
    </reviewItem>
    <reviewItem>
      <errorID>2f72a806-76dc-4b49-8702-4cf36504914e</errorID>
      <errorWord>[2026]</errorWord>
      <group>L1_Punc</group>
      <groupName>标点问题</groupName>
      <ability>L2_Punc_CN</ability>
      <abilityName>标点符号问题</abilityName>
      <candidateList>
        <item>〔2026〕</item>
      </candidateList>
      <explain/>
      <paraID>1F9A4A9F</paraID>
      <start>226</start>
      <end>232</end>
      <status>unmodified</status>
      <modifiedWord/>
      <trackRevisions>false</trackRevisions>
    </reviewItem>
    <reviewItem>
      <errorID>c986dfa3-1d30-40d6-b0e1-df8ced4f56ac</errorID>
      <errorWord>职责违法</errorWord>
      <group>L1_Political</group>
      <groupName>政治性问题</groupName>
      <ability>L2_Keyword</ability>
      <abilityName>固定表述</abilityName>
      <candidateList>
        <item>职务违法</item>
      </candidateList>
      <explain>词汇“职务违法”在特定场景下为固定表述形式，请确认此处的“职责违法”是否存在不当。</explain>
      <paraID>1F9A4A9F</paraID>
      <start>451</start>
      <end>455</end>
      <status>unmodified</status>
      <modifiedWord/>
      <trackRevisions>false</trackRevisions>
    </reviewItem>
  </reviewItems>
  <config/>
</contractReview>
</file>

<file path=customXml/itemProps1.xml><?xml version="1.0" encoding="utf-8"?>
<ds:datastoreItem xmlns:ds="http://schemas.openxmlformats.org/officeDocument/2006/customXml" ds:itemID="{72b5c5b3-85f5-4e48-8113-0073bffa1471}">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3159</Words>
  <Characters>3344</Characters>
  <Lines>0</Lines>
  <Paragraphs>0</Paragraphs>
  <TotalTime>2</TotalTime>
  <ScaleCrop>false</ScaleCrop>
  <LinksUpToDate>false</LinksUpToDate>
  <CharactersWithSpaces>3350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2025-08-13T06:50:00Z</dcterms:created>
  <dc:creator>刚好遇见你</dc:creator>
  <cp:lastModifiedBy>微信用户</cp:lastModifiedBy>
  <dcterms:modified xsi:type="dcterms:W3CDTF">2026-06-30T06:14:40Z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826F9C2744F74CF898CDE613C0BFB604_13</vt:lpwstr>
  </property>
  <property fmtid="{D5CDD505-2E9C-101B-9397-08002B2CF9AE}" pid="4" name="KSOTemplateDocerSaveRecord">
    <vt:lpwstr>eyJoZGlkIjoiOWU0YzFlYjE0OWFhNThhOGQxZjFiZDk3M2FjYjFkMzMiLCJ1c2VySWQiOiIxMjg3MDM4MjE0In0=</vt:lpwstr>
  </property>
</Properties>
</file>