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89" w:rsidRPr="007C1289" w:rsidRDefault="007C1289" w:rsidP="007C1289">
      <w:pPr>
        <w:tabs>
          <w:tab w:val="left" w:pos="462"/>
          <w:tab w:val="left" w:pos="8063"/>
        </w:tabs>
        <w:spacing w:line="360" w:lineRule="auto"/>
        <w:rPr>
          <w:rFonts w:asciiTheme="minorEastAsia" w:eastAsiaTheme="minorEastAsia" w:hAnsiTheme="minorEastAsia" w:cs="黑体"/>
        </w:rPr>
      </w:pPr>
      <w:r w:rsidRPr="007C1289">
        <w:rPr>
          <w:rFonts w:asciiTheme="minorEastAsia" w:eastAsiaTheme="minorEastAsia" w:hAnsiTheme="minorEastAsia" w:cs="黑体" w:hint="eastAsia"/>
        </w:rPr>
        <w:t>附件二：设计任务书</w:t>
      </w:r>
    </w:p>
    <w:p w:rsidR="007C1289" w:rsidRPr="007C1289" w:rsidRDefault="007C1289" w:rsidP="007C1289">
      <w:pPr>
        <w:pStyle w:val="2"/>
        <w:spacing w:before="0" w:after="0" w:line="360" w:lineRule="auto"/>
        <w:rPr>
          <w:rFonts w:asciiTheme="minorEastAsia" w:eastAsiaTheme="minorEastAsia" w:hAnsiTheme="minorEastAsia"/>
          <w:sz w:val="21"/>
          <w:szCs w:val="21"/>
        </w:rPr>
      </w:pPr>
      <w:bookmarkStart w:id="0" w:name="_Toc524702515"/>
      <w:bookmarkStart w:id="1" w:name="_Toc460705719"/>
      <w:bookmarkStart w:id="2" w:name="_Toc460705777"/>
      <w:r w:rsidRPr="007C1289">
        <w:rPr>
          <w:rFonts w:asciiTheme="minorEastAsia" w:eastAsiaTheme="minorEastAsia" w:hAnsiTheme="minorEastAsia" w:hint="eastAsia"/>
          <w:sz w:val="21"/>
          <w:szCs w:val="21"/>
        </w:rPr>
        <w:t>一、项目概况</w:t>
      </w:r>
      <w:bookmarkEnd w:id="0"/>
      <w:bookmarkEnd w:id="1"/>
      <w:bookmarkEnd w:id="2"/>
    </w:p>
    <w:p w:rsidR="007C1289" w:rsidRPr="007C1289" w:rsidRDefault="007C1289" w:rsidP="007C1289">
      <w:pPr>
        <w:spacing w:line="360" w:lineRule="auto"/>
        <w:ind w:left="1100" w:hangingChars="500" w:hanging="1100"/>
        <w:rPr>
          <w:rFonts w:asciiTheme="minorEastAsia" w:eastAsiaTheme="minorEastAsia" w:hAnsiTheme="minorEastAsia"/>
        </w:rPr>
      </w:pPr>
      <w:r w:rsidRPr="007C1289">
        <w:rPr>
          <w:rFonts w:asciiTheme="minorEastAsia" w:eastAsiaTheme="minorEastAsia" w:hAnsiTheme="minorEastAsia" w:hint="eastAsia"/>
        </w:rPr>
        <w:t>项目名称：集成电路用大直径半导体硅片厂房配套项目二标段设计采购施工总承包（EPC）招标</w:t>
      </w:r>
      <w:r w:rsidRPr="007C1289">
        <w:rPr>
          <w:rFonts w:asciiTheme="minorEastAsia" w:eastAsiaTheme="minorEastAsia" w:hAnsiTheme="minorEastAsia" w:hint="eastAsia"/>
          <w:color w:val="0000FF"/>
        </w:rPr>
        <w:t xml:space="preserve"> </w:t>
      </w:r>
    </w:p>
    <w:p w:rsidR="007C1289" w:rsidRPr="007C1289" w:rsidRDefault="007C1289" w:rsidP="007C1289">
      <w:pPr>
        <w:spacing w:line="360" w:lineRule="auto"/>
        <w:rPr>
          <w:rFonts w:asciiTheme="minorEastAsia" w:eastAsiaTheme="minorEastAsia" w:hAnsiTheme="minorEastAsia"/>
        </w:rPr>
      </w:pPr>
      <w:r w:rsidRPr="007C1289">
        <w:rPr>
          <w:rFonts w:asciiTheme="minorEastAsia" w:eastAsiaTheme="minorEastAsia" w:hAnsiTheme="minorEastAsia" w:hint="eastAsia"/>
        </w:rPr>
        <w:t>建设地址：宜兴经济技术开发区东氿大道</w:t>
      </w:r>
    </w:p>
    <w:p w:rsidR="007C1289" w:rsidRPr="007C1289" w:rsidRDefault="007C1289" w:rsidP="007C1289">
      <w:pPr>
        <w:spacing w:line="360" w:lineRule="auto"/>
        <w:rPr>
          <w:rFonts w:asciiTheme="minorEastAsia" w:eastAsiaTheme="minorEastAsia" w:hAnsiTheme="minorEastAsia"/>
        </w:rPr>
      </w:pPr>
      <w:r w:rsidRPr="007C1289">
        <w:rPr>
          <w:rFonts w:asciiTheme="minorEastAsia" w:eastAsiaTheme="minorEastAsia" w:hAnsiTheme="minorEastAsia" w:hint="eastAsia"/>
        </w:rPr>
        <w:t>招标范围：设计（方案设计、施工图设计）、工程承建及交工（</w:t>
      </w:r>
      <w:r w:rsidRPr="007C1289">
        <w:rPr>
          <w:rFonts w:asciiTheme="minorEastAsia" w:eastAsiaTheme="minorEastAsia" w:hAnsiTheme="minorEastAsia"/>
        </w:rPr>
        <w:t>EPC</w:t>
      </w:r>
      <w:r w:rsidRPr="007C1289">
        <w:rPr>
          <w:rFonts w:asciiTheme="minorEastAsia" w:eastAsiaTheme="minorEastAsia" w:hAnsiTheme="minorEastAsia" w:hint="eastAsia"/>
        </w:rPr>
        <w:t>）</w:t>
      </w:r>
    </w:p>
    <w:p w:rsidR="007C1289" w:rsidRPr="007C1289" w:rsidRDefault="007C1289" w:rsidP="007C1289">
      <w:pPr>
        <w:spacing w:line="360" w:lineRule="auto"/>
        <w:ind w:left="991" w:hanging="991"/>
        <w:rPr>
          <w:rFonts w:asciiTheme="minorEastAsia" w:eastAsiaTheme="minorEastAsia" w:hAnsiTheme="minorEastAsia"/>
        </w:rPr>
      </w:pPr>
      <w:r w:rsidRPr="007C1289">
        <w:rPr>
          <w:rFonts w:asciiTheme="minorEastAsia" w:eastAsiaTheme="minorEastAsia" w:hAnsiTheme="minorEastAsia" w:hint="eastAsia"/>
        </w:rPr>
        <w:t xml:space="preserve">建设规模：集成电路用大直径半导体硅片厂房配套项目二标段设计采购施工总承包（EPC）具体工作内容包含洁净室、空调、电气包、机电、设备、污水、化学管道、消防及其他配套工程的设计、采购、施工 </w:t>
      </w:r>
    </w:p>
    <w:p w:rsidR="007C1289" w:rsidRPr="007C1289" w:rsidRDefault="007C1289" w:rsidP="007C1289">
      <w:pPr>
        <w:spacing w:line="360" w:lineRule="auto"/>
        <w:rPr>
          <w:rFonts w:asciiTheme="minorEastAsia" w:eastAsiaTheme="minorEastAsia" w:hAnsiTheme="minorEastAsia"/>
        </w:rPr>
      </w:pPr>
    </w:p>
    <w:p w:rsidR="007C1289" w:rsidRPr="007C1289" w:rsidRDefault="007C1289" w:rsidP="007C1289">
      <w:pPr>
        <w:pStyle w:val="2"/>
        <w:spacing w:before="0" w:after="0" w:line="360" w:lineRule="auto"/>
        <w:rPr>
          <w:rFonts w:asciiTheme="minorEastAsia" w:eastAsiaTheme="minorEastAsia" w:hAnsiTheme="minorEastAsia"/>
          <w:sz w:val="21"/>
          <w:szCs w:val="21"/>
        </w:rPr>
      </w:pPr>
      <w:bookmarkStart w:id="3" w:name="_Toc460705720"/>
      <w:bookmarkStart w:id="4" w:name="_Toc524702516"/>
      <w:bookmarkStart w:id="5" w:name="_Toc460705778"/>
      <w:r w:rsidRPr="007C1289">
        <w:rPr>
          <w:rFonts w:asciiTheme="minorEastAsia" w:eastAsiaTheme="minorEastAsia" w:hAnsiTheme="minorEastAsia" w:hint="eastAsia"/>
          <w:sz w:val="21"/>
          <w:szCs w:val="21"/>
        </w:rPr>
        <w:t>二、本工程采用的技术标准及规范</w:t>
      </w:r>
      <w:bookmarkEnd w:id="3"/>
      <w:bookmarkEnd w:id="4"/>
      <w:bookmarkEnd w:id="5"/>
    </w:p>
    <w:p w:rsidR="007C1289" w:rsidRPr="007C1289" w:rsidRDefault="007C1289" w:rsidP="007C1289">
      <w:pPr>
        <w:spacing w:line="360" w:lineRule="auto"/>
        <w:ind w:firstLineChars="200" w:firstLine="440"/>
        <w:rPr>
          <w:rFonts w:asciiTheme="minorEastAsia" w:eastAsiaTheme="minorEastAsia" w:hAnsiTheme="minorEastAsia"/>
        </w:rPr>
      </w:pPr>
      <w:r w:rsidRPr="007C1289">
        <w:rPr>
          <w:rFonts w:asciiTheme="minorEastAsia" w:eastAsiaTheme="minorEastAsia" w:hAnsiTheme="minorEastAsia" w:hint="eastAsia"/>
        </w:rPr>
        <w:t>严格按照国家和江苏省最新的标准、规范、规程进行设计和施工，如与招标文件、设计图纸不一致，要求就高不就低。本工程施工及验收应遵循国家及地方相关规程、规范及规定，下列规范中如有变更，以最新版本为准。列出以下规范及标准但不局限于以下标准，其余行业标准不一一列出，但本工程需要符合其余国家、地方及行业标准要求及通用规定。</w:t>
      </w:r>
    </w:p>
    <w:p w:rsidR="007C1289" w:rsidRPr="007C1289" w:rsidRDefault="007C1289" w:rsidP="007C1289">
      <w:pPr>
        <w:spacing w:line="360" w:lineRule="auto"/>
        <w:ind w:left="567"/>
        <w:rPr>
          <w:rFonts w:asciiTheme="minorEastAsia" w:eastAsiaTheme="minorEastAsia" w:hAnsiTheme="minorEastAsia"/>
          <w:b/>
          <w:bCs/>
        </w:rPr>
      </w:pPr>
      <w:bookmarkStart w:id="6" w:name="_Toc460705721"/>
      <w:bookmarkStart w:id="7" w:name="_Toc460705779"/>
      <w:r w:rsidRPr="007C1289">
        <w:rPr>
          <w:rFonts w:asciiTheme="minorEastAsia" w:eastAsiaTheme="minorEastAsia" w:hAnsiTheme="minorEastAsia" w:hint="eastAsia"/>
          <w:b/>
          <w:bCs/>
        </w:rPr>
        <w:t>2.1 设计应符合的技术规范标准</w:t>
      </w:r>
      <w:bookmarkEnd w:id="6"/>
      <w:bookmarkEnd w:id="7"/>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《中共中央关于制定国民经济和社会发展第十三个五年规划的建议》</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《国家中长期科学和技术发展规划纲要（</w:t>
      </w:r>
      <w:r w:rsidRPr="007C1289">
        <w:rPr>
          <w:rFonts w:asciiTheme="minorEastAsia" w:eastAsiaTheme="minorEastAsia" w:hAnsiTheme="minorEastAsia"/>
        </w:rPr>
        <w:t>2006-2020</w:t>
      </w:r>
      <w:r w:rsidRPr="007C1289">
        <w:rPr>
          <w:rFonts w:asciiTheme="minorEastAsia" w:eastAsiaTheme="minorEastAsia" w:hAnsiTheme="minorEastAsia" w:hint="eastAsia"/>
        </w:rPr>
        <w:t>年）》</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国家发展和改革委员会办公厅文件发改办高技［</w:t>
      </w:r>
      <w:r w:rsidRPr="007C1289">
        <w:rPr>
          <w:rFonts w:asciiTheme="minorEastAsia" w:eastAsiaTheme="minorEastAsia" w:hAnsiTheme="minorEastAsia"/>
        </w:rPr>
        <w:t>2005</w:t>
      </w:r>
      <w:r w:rsidRPr="007C1289">
        <w:rPr>
          <w:rFonts w:asciiTheme="minorEastAsia" w:eastAsiaTheme="minorEastAsia" w:hAnsiTheme="minorEastAsia" w:hint="eastAsia"/>
        </w:rPr>
        <w:t>］</w:t>
      </w:r>
      <w:r w:rsidRPr="007C1289">
        <w:rPr>
          <w:rFonts w:asciiTheme="minorEastAsia" w:eastAsiaTheme="minorEastAsia" w:hAnsiTheme="minorEastAsia"/>
        </w:rPr>
        <w:t>509</w:t>
      </w:r>
      <w:r w:rsidRPr="007C1289">
        <w:rPr>
          <w:rFonts w:asciiTheme="minorEastAsia" w:eastAsiaTheme="minorEastAsia" w:hAnsiTheme="minorEastAsia" w:hint="eastAsia"/>
        </w:rPr>
        <w:t>号“国家发展改革委办公厅关于组织实施可再生能源和新能源高技术产业化专项的通知”</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《中华人民共和国环境保护法》</w:t>
      </w:r>
      <w:r w:rsidRPr="007C1289">
        <w:rPr>
          <w:rFonts w:asciiTheme="minorEastAsia" w:eastAsiaTheme="minorEastAsia" w:hAnsiTheme="minorEastAsia"/>
        </w:rPr>
        <w:t>2014.4.24</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《建设项目环境保护管理条例》（2</w:t>
      </w:r>
      <w:r w:rsidRPr="007C1289">
        <w:rPr>
          <w:rFonts w:asciiTheme="minorEastAsia" w:eastAsiaTheme="minorEastAsia" w:hAnsiTheme="minorEastAsia"/>
        </w:rPr>
        <w:t>017</w:t>
      </w:r>
      <w:r w:rsidRPr="007C1289">
        <w:rPr>
          <w:rFonts w:asciiTheme="minorEastAsia" w:eastAsiaTheme="minorEastAsia" w:hAnsiTheme="minorEastAsia" w:hint="eastAsia"/>
        </w:rPr>
        <w:t>修订）国令第6</w:t>
      </w:r>
      <w:r w:rsidRPr="007C1289">
        <w:rPr>
          <w:rFonts w:asciiTheme="minorEastAsia" w:eastAsiaTheme="minorEastAsia" w:hAnsiTheme="minorEastAsia"/>
        </w:rPr>
        <w:t>82</w:t>
      </w:r>
      <w:r w:rsidRPr="007C1289">
        <w:rPr>
          <w:rFonts w:asciiTheme="minorEastAsia" w:eastAsiaTheme="minorEastAsia" w:hAnsiTheme="minorEastAsia" w:hint="eastAsia"/>
        </w:rPr>
        <w:t>号</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《工业企业厂界环境噪声排放标准》</w:t>
      </w:r>
      <w:r w:rsidRPr="007C1289">
        <w:rPr>
          <w:rFonts w:asciiTheme="minorEastAsia" w:eastAsiaTheme="minorEastAsia" w:hAnsiTheme="minorEastAsia"/>
        </w:rPr>
        <w:t>GB12348—2008</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《大气污染物综合排放标准》</w:t>
      </w:r>
      <w:r w:rsidRPr="007C1289">
        <w:rPr>
          <w:rFonts w:asciiTheme="minorEastAsia" w:eastAsiaTheme="minorEastAsia" w:hAnsiTheme="minorEastAsia"/>
        </w:rPr>
        <w:t>GB16297</w:t>
      </w:r>
      <w:r w:rsidRPr="007C1289">
        <w:rPr>
          <w:rFonts w:asciiTheme="minorEastAsia" w:eastAsiaTheme="minorEastAsia" w:hAnsiTheme="minorEastAsia" w:hint="eastAsia"/>
        </w:rPr>
        <w:t>-1996</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《污水综合排放标准》</w:t>
      </w:r>
      <w:r w:rsidRPr="007C1289">
        <w:rPr>
          <w:rFonts w:asciiTheme="minorEastAsia" w:eastAsiaTheme="minorEastAsia" w:hAnsiTheme="minorEastAsia"/>
        </w:rPr>
        <w:t>GB8978</w:t>
      </w:r>
      <w:r w:rsidRPr="007C1289">
        <w:rPr>
          <w:rFonts w:asciiTheme="minorEastAsia" w:eastAsiaTheme="minorEastAsia" w:hAnsiTheme="minorEastAsia" w:hint="eastAsia"/>
        </w:rPr>
        <w:t>-1996</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《城市区域环境噪声标准》</w:t>
      </w:r>
      <w:r w:rsidRPr="007C1289">
        <w:rPr>
          <w:rFonts w:asciiTheme="minorEastAsia" w:eastAsiaTheme="minorEastAsia" w:hAnsiTheme="minorEastAsia"/>
        </w:rPr>
        <w:t>GB3096-2008</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《中华人民共和国水污染防治法》（2</w:t>
      </w:r>
      <w:r w:rsidRPr="007C1289">
        <w:rPr>
          <w:rFonts w:asciiTheme="minorEastAsia" w:eastAsiaTheme="minorEastAsia" w:hAnsiTheme="minorEastAsia"/>
        </w:rPr>
        <w:t>017</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《中华人民共和国环境噪声污染防治法》（</w:t>
      </w:r>
      <w:r w:rsidRPr="007C1289">
        <w:rPr>
          <w:rFonts w:asciiTheme="minorEastAsia" w:eastAsiaTheme="minorEastAsia" w:hAnsiTheme="minorEastAsia"/>
        </w:rPr>
        <w:t>2018</w:t>
      </w:r>
      <w:r w:rsidRPr="007C1289">
        <w:rPr>
          <w:rFonts w:asciiTheme="minorEastAsia" w:eastAsiaTheme="minorEastAsia" w:hAnsiTheme="minorEastAsia" w:hint="eastAsia"/>
        </w:rPr>
        <w:t>修正）</w:t>
      </w:r>
      <w:r w:rsidRPr="007C1289">
        <w:rPr>
          <w:rFonts w:asciiTheme="minorEastAsia" w:eastAsiaTheme="minorEastAsia" w:hAnsiTheme="minorEastAsia"/>
        </w:rPr>
        <w:t xml:space="preserve"> </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lastRenderedPageBreak/>
        <w:t>《中华人民共和国大气污染防治法》（</w:t>
      </w:r>
      <w:r w:rsidRPr="007C1289">
        <w:rPr>
          <w:rFonts w:asciiTheme="minorEastAsia" w:eastAsiaTheme="minorEastAsia" w:hAnsiTheme="minorEastAsia"/>
        </w:rPr>
        <w:t>2018</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《中华人民共和国固体废物污染环境防治法》（2</w:t>
      </w:r>
      <w:r w:rsidRPr="007C1289">
        <w:rPr>
          <w:rFonts w:asciiTheme="minorEastAsia" w:eastAsiaTheme="minorEastAsia" w:hAnsiTheme="minorEastAsia"/>
        </w:rPr>
        <w:t>016</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《中华人民共和国清洁生产促进法》</w:t>
      </w:r>
      <w:r w:rsidRPr="007C1289">
        <w:rPr>
          <w:rFonts w:asciiTheme="minorEastAsia" w:eastAsiaTheme="minorEastAsia" w:hAnsiTheme="minorEastAsia"/>
        </w:rPr>
        <w:t>2012</w:t>
      </w:r>
      <w:r w:rsidRPr="007C1289">
        <w:rPr>
          <w:rFonts w:asciiTheme="minorEastAsia" w:eastAsiaTheme="minorEastAsia" w:hAnsiTheme="minorEastAsia" w:hint="eastAsia"/>
        </w:rPr>
        <w:t>年</w:t>
      </w:r>
      <w:r w:rsidR="00F42E6E">
        <w:rPr>
          <w:rFonts w:asciiTheme="minorEastAsia" w:eastAsiaTheme="minorEastAsia" w:hAnsiTheme="minorEastAsia"/>
        </w:rPr>
        <w:t>2月29</w:t>
      </w:r>
      <w:r w:rsidR="005E1A43">
        <w:rPr>
          <w:rFonts w:asciiTheme="minorEastAsia" w:eastAsiaTheme="minorEastAsia" w:hAnsiTheme="minorEastAsia" w:hint="eastAsia"/>
        </w:rPr>
        <w:t>日</w:t>
      </w:r>
      <w:r w:rsidRPr="007C1289">
        <w:rPr>
          <w:rFonts w:asciiTheme="minorEastAsia" w:eastAsiaTheme="minorEastAsia" w:hAnsiTheme="minorEastAsia" w:hint="eastAsia"/>
        </w:rPr>
        <w:t>修订</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《电子工业职业安全卫生设计规范》</w:t>
      </w:r>
      <w:r w:rsidRPr="007C1289">
        <w:rPr>
          <w:rFonts w:asciiTheme="minorEastAsia" w:eastAsiaTheme="minorEastAsia" w:hAnsiTheme="minorEastAsia"/>
        </w:rPr>
        <w:t>GB50523-2010</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《洁净厂房设计规范》GB 50073-2013</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《中华人民共和国职业病防治法》（2</w:t>
      </w:r>
      <w:r w:rsidRPr="007C1289">
        <w:rPr>
          <w:rFonts w:asciiTheme="minorEastAsia" w:eastAsiaTheme="minorEastAsia" w:hAnsiTheme="minorEastAsia"/>
        </w:rPr>
        <w:t>018</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《中华人民共和国安全生产法》</w:t>
      </w:r>
      <w:r w:rsidRPr="007C1289">
        <w:rPr>
          <w:rFonts w:asciiTheme="minorEastAsia" w:eastAsiaTheme="minorEastAsia" w:hAnsiTheme="minorEastAsia"/>
        </w:rPr>
        <w:t>2014</w:t>
      </w:r>
      <w:r w:rsidRPr="007C1289">
        <w:rPr>
          <w:rFonts w:asciiTheme="minorEastAsia" w:eastAsiaTheme="minorEastAsia" w:hAnsiTheme="minorEastAsia" w:hint="eastAsia"/>
        </w:rPr>
        <w:t>年</w:t>
      </w:r>
      <w:r w:rsidR="00F42E6E">
        <w:rPr>
          <w:rFonts w:asciiTheme="minorEastAsia" w:eastAsiaTheme="minorEastAsia" w:hAnsiTheme="minorEastAsia"/>
        </w:rPr>
        <w:t>8月31</w:t>
      </w:r>
      <w:r w:rsidR="005011B3">
        <w:rPr>
          <w:rFonts w:asciiTheme="minorEastAsia" w:eastAsiaTheme="minorEastAsia" w:hAnsiTheme="minorEastAsia" w:hint="eastAsia"/>
        </w:rPr>
        <w:t>日</w:t>
      </w:r>
      <w:r w:rsidRPr="007C1289">
        <w:rPr>
          <w:rFonts w:asciiTheme="minorEastAsia" w:eastAsiaTheme="minorEastAsia" w:hAnsiTheme="minorEastAsia" w:hint="eastAsia"/>
        </w:rPr>
        <w:t>修订</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《工业企业设计卫生标准》</w:t>
      </w:r>
      <w:r w:rsidRPr="007C1289">
        <w:rPr>
          <w:rFonts w:asciiTheme="minorEastAsia" w:eastAsiaTheme="minorEastAsia" w:hAnsiTheme="minorEastAsia"/>
        </w:rPr>
        <w:t>GBZ1-2010</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《工作场所有害因素职业接触限值第1部分：化学有害因素》</w:t>
      </w:r>
      <w:r w:rsidRPr="007C1289">
        <w:rPr>
          <w:rFonts w:asciiTheme="minorEastAsia" w:eastAsiaTheme="minorEastAsia" w:hAnsiTheme="minorEastAsia"/>
        </w:rPr>
        <w:t>GBZ2.1-2019</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《工作场所有害因素职业接触限值第</w:t>
      </w:r>
      <w:r w:rsidRPr="007C1289">
        <w:rPr>
          <w:rFonts w:asciiTheme="minorEastAsia" w:eastAsiaTheme="minorEastAsia" w:hAnsiTheme="minorEastAsia"/>
        </w:rPr>
        <w:t>2</w:t>
      </w:r>
      <w:r w:rsidRPr="007C1289">
        <w:rPr>
          <w:rFonts w:asciiTheme="minorEastAsia" w:eastAsiaTheme="minorEastAsia" w:hAnsiTheme="minorEastAsia" w:hint="eastAsia"/>
        </w:rPr>
        <w:t>部分：物理因素》</w:t>
      </w:r>
      <w:r w:rsidRPr="007C1289">
        <w:rPr>
          <w:rFonts w:asciiTheme="minorEastAsia" w:eastAsiaTheme="minorEastAsia" w:hAnsiTheme="minorEastAsia"/>
        </w:rPr>
        <w:t>GBZ2.2-2007</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bookmarkStart w:id="8" w:name="_Hlk47621984"/>
      <w:r w:rsidRPr="007C1289">
        <w:rPr>
          <w:rFonts w:asciiTheme="minorEastAsia" w:eastAsiaTheme="minorEastAsia" w:hAnsiTheme="minorEastAsia" w:hint="eastAsia"/>
        </w:rPr>
        <w:t>《建筑设计防火规范》</w:t>
      </w:r>
      <w:r w:rsidRPr="007C1289">
        <w:rPr>
          <w:rFonts w:asciiTheme="minorEastAsia" w:eastAsiaTheme="minorEastAsia" w:hAnsiTheme="minorEastAsia"/>
        </w:rPr>
        <w:t>GB50016—2014</w:t>
      </w:r>
      <w:r w:rsidRPr="007C1289">
        <w:rPr>
          <w:rFonts w:asciiTheme="minorEastAsia" w:eastAsiaTheme="minorEastAsia" w:hAnsiTheme="minorEastAsia" w:hint="eastAsia"/>
        </w:rPr>
        <w:t>（2</w:t>
      </w:r>
      <w:r w:rsidRPr="007C1289">
        <w:rPr>
          <w:rFonts w:asciiTheme="minorEastAsia" w:eastAsiaTheme="minorEastAsia" w:hAnsiTheme="minorEastAsia"/>
        </w:rPr>
        <w:t>018</w:t>
      </w:r>
      <w:r w:rsidRPr="007C1289">
        <w:rPr>
          <w:rFonts w:asciiTheme="minorEastAsia" w:eastAsiaTheme="minorEastAsia" w:hAnsiTheme="minorEastAsia" w:hint="eastAsia"/>
        </w:rPr>
        <w:t>版）</w:t>
      </w:r>
      <w:bookmarkEnd w:id="8"/>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《建筑防烟排烟系统技术标准》</w:t>
      </w:r>
      <w:r w:rsidRPr="007C1289">
        <w:rPr>
          <w:rFonts w:asciiTheme="minorEastAsia" w:eastAsiaTheme="minorEastAsia" w:hAnsiTheme="minorEastAsia"/>
        </w:rPr>
        <w:t>GB 51251-2017</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《工业建筑供暖通风与空气调节设计规范》G</w:t>
      </w:r>
      <w:r w:rsidRPr="007C1289">
        <w:rPr>
          <w:rFonts w:asciiTheme="minorEastAsia" w:eastAsiaTheme="minorEastAsia" w:hAnsiTheme="minorEastAsia"/>
        </w:rPr>
        <w:t>B50019-2015</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《建筑抗震设计规范》</w:t>
      </w:r>
      <w:r w:rsidRPr="007C1289">
        <w:rPr>
          <w:rFonts w:asciiTheme="minorEastAsia" w:eastAsiaTheme="minorEastAsia" w:hAnsiTheme="minorEastAsia"/>
        </w:rPr>
        <w:t>GB50011-2010</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《建筑机电工程抗震设计规范》</w:t>
      </w:r>
      <w:r w:rsidRPr="007C1289">
        <w:rPr>
          <w:rFonts w:asciiTheme="minorEastAsia" w:eastAsiaTheme="minorEastAsia" w:hAnsiTheme="minorEastAsia"/>
        </w:rPr>
        <w:t>GB50981-2014</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《工业建筑节能设计统一标准》</w:t>
      </w:r>
      <w:r w:rsidRPr="007C1289">
        <w:rPr>
          <w:rFonts w:asciiTheme="minorEastAsia" w:eastAsiaTheme="minorEastAsia" w:hAnsiTheme="minorEastAsia"/>
        </w:rPr>
        <w:t>GB51245-2017</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《公共建筑节能设计标准》GB 50189-2015</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《办公建筑设计标准》JGJ/T 67-2019</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《压缩空气站设计规范》 GB 50029-2014</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《建筑灭火器配置设计规范》</w:t>
      </w:r>
      <w:r w:rsidRPr="007C1289">
        <w:rPr>
          <w:rFonts w:asciiTheme="minorEastAsia" w:eastAsiaTheme="minorEastAsia" w:hAnsiTheme="minorEastAsia"/>
        </w:rPr>
        <w:t>GB50140—20</w:t>
      </w:r>
      <w:r w:rsidRPr="007C1289">
        <w:rPr>
          <w:rFonts w:asciiTheme="minorEastAsia" w:eastAsiaTheme="minorEastAsia" w:hAnsiTheme="minorEastAsia" w:hint="eastAsia"/>
        </w:rPr>
        <w:t>05</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《工业金属管道设计规范》GB 50316-2008</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《城镇供热管网设计规范》CJJ 34-2010</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《城镇供热直埋热水管道技术规程》CJJT 81-2013</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《城镇燃气设计规范》GB 50028-2006</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《民用建筑热工设计规范》GB 50176-2016</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《工业循环冷却水处理设计规范》GBT 50050-2017</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《中华人民共和国节约能源法》2007年修订</w:t>
      </w:r>
    </w:p>
    <w:p w:rsidR="007C1289" w:rsidRPr="007C1289" w:rsidRDefault="007C1289" w:rsidP="007C1289">
      <w:pPr>
        <w:widowControl w:val="0"/>
        <w:numPr>
          <w:ilvl w:val="0"/>
          <w:numId w:val="1"/>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国家其它有关节约能源及合理利用能源的现行政策、有关规范、规定</w:t>
      </w:r>
    </w:p>
    <w:p w:rsidR="007C1289" w:rsidRPr="007C1289" w:rsidRDefault="007C1289" w:rsidP="007C1289">
      <w:pPr>
        <w:spacing w:line="360" w:lineRule="auto"/>
        <w:ind w:left="567"/>
        <w:rPr>
          <w:rFonts w:asciiTheme="minorEastAsia" w:eastAsiaTheme="minorEastAsia" w:hAnsiTheme="minorEastAsia"/>
          <w:b/>
          <w:bCs/>
        </w:rPr>
      </w:pPr>
      <w:bookmarkStart w:id="9" w:name="_Toc460705723"/>
      <w:bookmarkStart w:id="10" w:name="_Toc460705781"/>
      <w:r w:rsidRPr="007C1289">
        <w:rPr>
          <w:rFonts w:asciiTheme="minorEastAsia" w:eastAsiaTheme="minorEastAsia" w:hAnsiTheme="minorEastAsia" w:hint="eastAsia"/>
          <w:b/>
          <w:bCs/>
        </w:rPr>
        <w:t>2.2 施工应符合的技术规范标准</w:t>
      </w:r>
      <w:bookmarkEnd w:id="9"/>
      <w:bookmarkEnd w:id="10"/>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《工业与民用建筑灌注桩基础设计与施工规范》</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《洁净室施工及验收规范》GB 50591-2010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《建筑桩基技术规范》</w:t>
      </w:r>
      <w:r w:rsidRPr="007C1289">
        <w:rPr>
          <w:rFonts w:asciiTheme="minorEastAsia" w:eastAsiaTheme="minorEastAsia" w:hAnsiTheme="minorEastAsia"/>
        </w:rPr>
        <w:t>JGJ94</w:t>
      </w:r>
      <w:r w:rsidRPr="007C1289">
        <w:rPr>
          <w:rFonts w:asciiTheme="minorEastAsia" w:eastAsiaTheme="minorEastAsia" w:hAnsiTheme="minorEastAsia" w:hint="eastAsia"/>
        </w:rPr>
        <w:t>-2008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lastRenderedPageBreak/>
        <w:t>《建筑地基处理技术规范》</w:t>
      </w:r>
      <w:r w:rsidRPr="007C1289">
        <w:rPr>
          <w:rFonts w:asciiTheme="minorEastAsia" w:eastAsiaTheme="minorEastAsia" w:hAnsiTheme="minorEastAsia"/>
        </w:rPr>
        <w:t>JGJ79</w:t>
      </w:r>
      <w:r w:rsidRPr="007C1289">
        <w:rPr>
          <w:rFonts w:asciiTheme="minorEastAsia" w:eastAsiaTheme="minorEastAsia" w:hAnsiTheme="minorEastAsia" w:hint="eastAsia"/>
        </w:rPr>
        <w:t>2012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《建筑地基础施工质量验收规范》</w:t>
      </w:r>
      <w:r w:rsidRPr="007C1289">
        <w:rPr>
          <w:rFonts w:asciiTheme="minorEastAsia" w:eastAsiaTheme="minorEastAsia" w:hAnsiTheme="minorEastAsia"/>
        </w:rPr>
        <w:t>GB50202-20</w:t>
      </w:r>
      <w:r w:rsidRPr="007C1289">
        <w:rPr>
          <w:rFonts w:asciiTheme="minorEastAsia" w:eastAsiaTheme="minorEastAsia" w:hAnsiTheme="minorEastAsia" w:hint="eastAsia"/>
        </w:rPr>
        <w:t>13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《混凝土结构工程施工质量验收规范》</w:t>
      </w:r>
      <w:r w:rsidRPr="007C1289">
        <w:rPr>
          <w:rFonts w:asciiTheme="minorEastAsia" w:eastAsiaTheme="minorEastAsia" w:hAnsiTheme="minorEastAsia"/>
        </w:rPr>
        <w:t>GB50204-20</w:t>
      </w:r>
      <w:r w:rsidRPr="007C1289">
        <w:rPr>
          <w:rFonts w:asciiTheme="minorEastAsia" w:eastAsiaTheme="minorEastAsia" w:hAnsiTheme="minorEastAsia" w:hint="eastAsia"/>
        </w:rPr>
        <w:t>15</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《砌体结构工程施工质量验收规范》</w:t>
      </w:r>
      <w:r w:rsidRPr="007C1289">
        <w:rPr>
          <w:rFonts w:asciiTheme="minorEastAsia" w:eastAsiaTheme="minorEastAsia" w:hAnsiTheme="minorEastAsia"/>
        </w:rPr>
        <w:t>GB50203-20</w:t>
      </w:r>
      <w:r w:rsidRPr="007C1289">
        <w:rPr>
          <w:rFonts w:asciiTheme="minorEastAsia" w:eastAsiaTheme="minorEastAsia" w:hAnsiTheme="minorEastAsia" w:hint="eastAsia"/>
        </w:rPr>
        <w:t>15</w:t>
      </w:r>
      <w:r w:rsidRPr="007C1289">
        <w:rPr>
          <w:rFonts w:asciiTheme="minorEastAsia" w:eastAsiaTheme="minorEastAsia" w:hAnsiTheme="minorEastAsia"/>
        </w:rPr>
        <w:tab/>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《建筑地面工程施工质量验收规范》</w:t>
      </w:r>
      <w:r w:rsidRPr="007C1289">
        <w:rPr>
          <w:rFonts w:asciiTheme="minorEastAsia" w:eastAsiaTheme="minorEastAsia" w:hAnsiTheme="minorEastAsia"/>
        </w:rPr>
        <w:t>GB50209-20</w:t>
      </w:r>
      <w:r w:rsidRPr="007C1289">
        <w:rPr>
          <w:rFonts w:asciiTheme="minorEastAsia" w:eastAsiaTheme="minorEastAsia" w:hAnsiTheme="minorEastAsia" w:hint="eastAsia"/>
        </w:rPr>
        <w:t>10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《屋面工程质量验收规范》</w:t>
      </w:r>
      <w:r w:rsidRPr="007C1289">
        <w:rPr>
          <w:rFonts w:asciiTheme="minorEastAsia" w:eastAsiaTheme="minorEastAsia" w:hAnsiTheme="minorEastAsia"/>
        </w:rPr>
        <w:t>GB50207-20</w:t>
      </w:r>
      <w:r w:rsidRPr="007C1289">
        <w:rPr>
          <w:rFonts w:asciiTheme="minorEastAsia" w:eastAsiaTheme="minorEastAsia" w:hAnsiTheme="minorEastAsia" w:hint="eastAsia"/>
        </w:rPr>
        <w:t>1</w:t>
      </w:r>
      <w:r w:rsidRPr="007C1289">
        <w:rPr>
          <w:rFonts w:asciiTheme="minorEastAsia" w:eastAsiaTheme="minorEastAsia" w:hAnsiTheme="minorEastAsia"/>
        </w:rPr>
        <w:t>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《建筑装饰装修工程施工质量验收规范》</w:t>
      </w:r>
      <w:r w:rsidRPr="007C1289">
        <w:rPr>
          <w:rFonts w:asciiTheme="minorEastAsia" w:eastAsiaTheme="minorEastAsia" w:hAnsiTheme="minorEastAsia"/>
        </w:rPr>
        <w:t>GB50210</w:t>
      </w:r>
      <w:r w:rsidRPr="007C1289">
        <w:rPr>
          <w:rFonts w:asciiTheme="minorEastAsia" w:eastAsiaTheme="minorEastAsia" w:hAnsiTheme="minorEastAsia" w:hint="eastAsia"/>
        </w:rPr>
        <w:t>-2013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《玻璃幕墙工程技术规范》</w:t>
      </w:r>
      <w:r w:rsidRPr="007C1289">
        <w:rPr>
          <w:rFonts w:asciiTheme="minorEastAsia" w:eastAsiaTheme="minorEastAsia" w:hAnsiTheme="minorEastAsia"/>
        </w:rPr>
        <w:t>JGJ102</w:t>
      </w:r>
      <w:r w:rsidRPr="007C1289">
        <w:rPr>
          <w:rFonts w:asciiTheme="minorEastAsia" w:eastAsiaTheme="minorEastAsia" w:hAnsiTheme="minorEastAsia" w:hint="eastAsia"/>
        </w:rPr>
        <w:t>-2013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《玻璃幕工程质量检验标准》</w:t>
      </w:r>
      <w:r w:rsidRPr="007C1289">
        <w:rPr>
          <w:rFonts w:asciiTheme="minorEastAsia" w:eastAsiaTheme="minorEastAsia" w:hAnsiTheme="minorEastAsia"/>
        </w:rPr>
        <w:t>JGJ/T139</w:t>
      </w:r>
      <w:r w:rsidRPr="007C1289">
        <w:rPr>
          <w:rFonts w:asciiTheme="minorEastAsia" w:eastAsiaTheme="minorEastAsia" w:hAnsiTheme="minorEastAsia" w:hint="eastAsia"/>
        </w:rPr>
        <w:t>-2001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《外墙饰面砖工程施工及验收规范》</w:t>
      </w:r>
      <w:r w:rsidRPr="007C1289">
        <w:rPr>
          <w:rFonts w:asciiTheme="minorEastAsia" w:eastAsiaTheme="minorEastAsia" w:hAnsiTheme="minorEastAsia"/>
        </w:rPr>
        <w:t>JGJ126</w:t>
      </w:r>
      <w:r w:rsidRPr="007C1289">
        <w:rPr>
          <w:rFonts w:asciiTheme="minorEastAsia" w:eastAsiaTheme="minorEastAsia" w:hAnsiTheme="minorEastAsia" w:hint="eastAsia"/>
        </w:rPr>
        <w:t>-2000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《冷轧带肋钢筋混凝土结构技术规程》</w:t>
      </w:r>
      <w:r w:rsidRPr="007C1289">
        <w:rPr>
          <w:rFonts w:asciiTheme="minorEastAsia" w:eastAsiaTheme="minorEastAsia" w:hAnsiTheme="minorEastAsia"/>
        </w:rPr>
        <w:t>JGJ95</w:t>
      </w:r>
      <w:r w:rsidRPr="007C1289">
        <w:rPr>
          <w:rFonts w:asciiTheme="minorEastAsia" w:eastAsiaTheme="minorEastAsia" w:hAnsiTheme="minorEastAsia" w:hint="eastAsia"/>
        </w:rPr>
        <w:t>-2011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《砌体结构设计规范》</w:t>
      </w:r>
      <w:r w:rsidRPr="007C1289">
        <w:rPr>
          <w:rFonts w:asciiTheme="minorEastAsia" w:eastAsiaTheme="minorEastAsia" w:hAnsiTheme="minorEastAsia"/>
        </w:rPr>
        <w:t>GB50003-2011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《混凝土泵送施工技术规程》</w:t>
      </w:r>
      <w:r w:rsidRPr="007C1289">
        <w:rPr>
          <w:rFonts w:asciiTheme="minorEastAsia" w:eastAsiaTheme="minorEastAsia" w:hAnsiTheme="minorEastAsia"/>
        </w:rPr>
        <w:t>JGJ/T10</w:t>
      </w:r>
      <w:r w:rsidRPr="007C1289">
        <w:rPr>
          <w:rFonts w:asciiTheme="minorEastAsia" w:eastAsiaTheme="minorEastAsia" w:hAnsiTheme="minorEastAsia" w:hint="eastAsia"/>
        </w:rPr>
        <w:t>-2011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《工程测量规范》</w:t>
      </w:r>
      <w:r w:rsidRPr="007C1289">
        <w:rPr>
          <w:rFonts w:asciiTheme="minorEastAsia" w:eastAsiaTheme="minorEastAsia" w:hAnsiTheme="minorEastAsia"/>
        </w:rPr>
        <w:t>GB50026</w:t>
      </w:r>
      <w:r w:rsidRPr="007C1289">
        <w:rPr>
          <w:rFonts w:asciiTheme="minorEastAsia" w:eastAsiaTheme="minorEastAsia" w:hAnsiTheme="minorEastAsia" w:hint="eastAsia"/>
        </w:rPr>
        <w:t>-2007</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《建筑变形测量规程》</w:t>
      </w:r>
      <w:r w:rsidRPr="007C1289">
        <w:rPr>
          <w:rFonts w:asciiTheme="minorEastAsia" w:eastAsiaTheme="minorEastAsia" w:hAnsiTheme="minorEastAsia"/>
        </w:rPr>
        <w:t>JGJ8-2007</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《混凝土质量控制标准》</w:t>
      </w:r>
      <w:r w:rsidRPr="007C1289">
        <w:rPr>
          <w:rFonts w:asciiTheme="minorEastAsia" w:eastAsiaTheme="minorEastAsia" w:hAnsiTheme="minorEastAsia"/>
        </w:rPr>
        <w:t>GB50164</w:t>
      </w:r>
      <w:r w:rsidRPr="007C1289">
        <w:rPr>
          <w:rFonts w:asciiTheme="minorEastAsia" w:eastAsiaTheme="minorEastAsia" w:hAnsiTheme="minorEastAsia" w:hint="eastAsia"/>
        </w:rPr>
        <w:t>-2011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《混凝土强度检验评定标准》</w:t>
      </w:r>
      <w:r w:rsidRPr="007C1289">
        <w:rPr>
          <w:rFonts w:asciiTheme="minorEastAsia" w:eastAsiaTheme="minorEastAsia" w:hAnsiTheme="minorEastAsia"/>
        </w:rPr>
        <w:t>GB50107-2010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《钢筋焊接及验收规程》</w:t>
      </w:r>
      <w:r w:rsidRPr="007C1289">
        <w:rPr>
          <w:rFonts w:asciiTheme="minorEastAsia" w:eastAsiaTheme="minorEastAsia" w:hAnsiTheme="minorEastAsia"/>
        </w:rPr>
        <w:t>JGJ18</w:t>
      </w:r>
      <w:r w:rsidRPr="007C1289">
        <w:rPr>
          <w:rFonts w:asciiTheme="minorEastAsia" w:eastAsiaTheme="minorEastAsia" w:hAnsiTheme="minorEastAsia" w:hint="eastAsia"/>
        </w:rPr>
        <w:t>-2012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《钢筋机械连接通用技术规程》</w:t>
      </w:r>
      <w:r w:rsidRPr="007C1289">
        <w:rPr>
          <w:rFonts w:asciiTheme="minorEastAsia" w:eastAsiaTheme="minorEastAsia" w:hAnsiTheme="minorEastAsia"/>
        </w:rPr>
        <w:t>JGJ107</w:t>
      </w:r>
      <w:r w:rsidRPr="007C1289">
        <w:rPr>
          <w:rFonts w:asciiTheme="minorEastAsia" w:eastAsiaTheme="minorEastAsia" w:hAnsiTheme="minorEastAsia" w:hint="eastAsia"/>
        </w:rPr>
        <w:t>-2010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《建筑工程冬期施工规定》</w:t>
      </w:r>
      <w:r w:rsidRPr="007C1289">
        <w:rPr>
          <w:rFonts w:asciiTheme="minorEastAsia" w:eastAsiaTheme="minorEastAsia" w:hAnsiTheme="minorEastAsia"/>
        </w:rPr>
        <w:t>JGJ104</w:t>
      </w:r>
      <w:r w:rsidRPr="007C1289">
        <w:rPr>
          <w:rFonts w:asciiTheme="minorEastAsia" w:eastAsiaTheme="minorEastAsia" w:hAnsiTheme="minorEastAsia" w:hint="eastAsia"/>
        </w:rPr>
        <w:t>-2011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《混凝土小型空心砌块砌体工程质量检验评定标准》</w:t>
      </w:r>
      <w:r w:rsidRPr="007C1289">
        <w:rPr>
          <w:rFonts w:asciiTheme="minorEastAsia" w:eastAsiaTheme="minorEastAsia" w:hAnsiTheme="minorEastAsia"/>
        </w:rPr>
        <w:t>DBJ 08-204-1993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《建筑安装工程质量检验评定统一标准》</w:t>
      </w:r>
      <w:r w:rsidRPr="007C1289">
        <w:rPr>
          <w:rFonts w:asciiTheme="minorEastAsia" w:eastAsiaTheme="minorEastAsia" w:hAnsiTheme="minorEastAsia"/>
        </w:rPr>
        <w:t>GBJ50300</w:t>
      </w:r>
      <w:r w:rsidRPr="007C1289">
        <w:rPr>
          <w:rFonts w:asciiTheme="minorEastAsia" w:eastAsiaTheme="minorEastAsia" w:hAnsiTheme="minorEastAsia" w:hint="eastAsia"/>
        </w:rPr>
        <w:t>-2001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《建筑采暖卫生与煤气工程质量检验评定标准》</w:t>
      </w:r>
      <w:r w:rsidRPr="007C1289">
        <w:rPr>
          <w:rFonts w:asciiTheme="minorEastAsia" w:eastAsiaTheme="minorEastAsia" w:hAnsiTheme="minorEastAsia"/>
        </w:rPr>
        <w:t>GBJ302</w:t>
      </w:r>
      <w:r w:rsidRPr="007C1289">
        <w:rPr>
          <w:rFonts w:asciiTheme="minorEastAsia" w:eastAsiaTheme="minorEastAsia" w:hAnsiTheme="minorEastAsia" w:hint="eastAsia"/>
        </w:rPr>
        <w:t>-88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《建筑电器安装工程质量检验评定标准》</w:t>
      </w:r>
      <w:r w:rsidRPr="007C1289">
        <w:rPr>
          <w:rFonts w:asciiTheme="minorEastAsia" w:eastAsiaTheme="minorEastAsia" w:hAnsiTheme="minorEastAsia"/>
        </w:rPr>
        <w:t>GBJ303</w:t>
      </w:r>
      <w:r w:rsidRPr="007C1289">
        <w:rPr>
          <w:rFonts w:asciiTheme="minorEastAsia" w:eastAsiaTheme="minorEastAsia" w:hAnsiTheme="minorEastAsia" w:hint="eastAsia"/>
        </w:rPr>
        <w:t>-88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《通风与空调工程质量检验评定标准》</w:t>
      </w:r>
      <w:r w:rsidRPr="007C1289">
        <w:rPr>
          <w:rFonts w:asciiTheme="minorEastAsia" w:eastAsiaTheme="minorEastAsia" w:hAnsiTheme="minorEastAsia"/>
        </w:rPr>
        <w:t>GBJ304-88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《电梯安装工程质量检验评定标准》</w:t>
      </w:r>
      <w:r w:rsidRPr="007C1289">
        <w:rPr>
          <w:rFonts w:asciiTheme="minorEastAsia" w:eastAsiaTheme="minorEastAsia" w:hAnsiTheme="minorEastAsia"/>
        </w:rPr>
        <w:t>GB50310—2002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《建筑给水排水及采暖工程施工质量验收规范》</w:t>
      </w:r>
      <w:r w:rsidRPr="007C1289">
        <w:rPr>
          <w:rFonts w:asciiTheme="minorEastAsia" w:eastAsiaTheme="minorEastAsia" w:hAnsiTheme="minorEastAsia"/>
        </w:rPr>
        <w:t>GB50242-2002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《建筑电器安装工程施工质量验收规范》</w:t>
      </w:r>
      <w:r w:rsidRPr="007C1289">
        <w:rPr>
          <w:rFonts w:asciiTheme="minorEastAsia" w:eastAsiaTheme="minorEastAsia" w:hAnsiTheme="minorEastAsia"/>
        </w:rPr>
        <w:t>GB50303-2002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《电气装置安装工程电气照明装置施工及验收规范》</w:t>
      </w:r>
      <w:r w:rsidRPr="007C1289">
        <w:rPr>
          <w:rFonts w:asciiTheme="minorEastAsia" w:eastAsiaTheme="minorEastAsia" w:hAnsiTheme="minorEastAsia"/>
        </w:rPr>
        <w:t>GB50259-96</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《电气装置安装工程低压电气施工及验收规范》</w:t>
      </w:r>
      <w:r w:rsidRPr="007C1289">
        <w:rPr>
          <w:rFonts w:asciiTheme="minorEastAsia" w:eastAsiaTheme="minorEastAsia" w:hAnsiTheme="minorEastAsia"/>
        </w:rPr>
        <w:t>GB50254-</w:t>
      </w:r>
      <w:r w:rsidRPr="007C1289">
        <w:rPr>
          <w:rFonts w:asciiTheme="minorEastAsia" w:eastAsiaTheme="minorEastAsia" w:hAnsiTheme="minorEastAsia" w:hint="eastAsia"/>
        </w:rPr>
        <w:t>2014</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《电气装置安装工程盘柜及二次回路接线施工及验收规范》</w:t>
      </w:r>
      <w:r w:rsidRPr="007C1289">
        <w:rPr>
          <w:rFonts w:asciiTheme="minorEastAsia" w:eastAsiaTheme="minorEastAsia" w:hAnsiTheme="minorEastAsia"/>
        </w:rPr>
        <w:t>GB50171-2012</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《电气装置安装工程电缆线路施工及验收规范》</w:t>
      </w:r>
      <w:r w:rsidRPr="007C1289">
        <w:rPr>
          <w:rFonts w:asciiTheme="minorEastAsia" w:eastAsiaTheme="minorEastAsia" w:hAnsiTheme="minorEastAsia"/>
        </w:rPr>
        <w:t>GB 50168-2006</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lastRenderedPageBreak/>
        <w:t>《建筑排水塑料管道工程技术规程》</w:t>
      </w:r>
      <w:r w:rsidRPr="007C1289">
        <w:rPr>
          <w:rFonts w:asciiTheme="minorEastAsia" w:eastAsiaTheme="minorEastAsia" w:hAnsiTheme="minorEastAsia"/>
        </w:rPr>
        <w:t>CJJ/T29-2010</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《通风与空调工程施工质量验收规范》</w:t>
      </w:r>
      <w:r w:rsidRPr="007C1289">
        <w:rPr>
          <w:rFonts w:asciiTheme="minorEastAsia" w:eastAsiaTheme="minorEastAsia" w:hAnsiTheme="minorEastAsia"/>
        </w:rPr>
        <w:t>GB50243-2016</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《通风与空调工程施工规范》G</w:t>
      </w:r>
      <w:r w:rsidRPr="007C1289">
        <w:rPr>
          <w:rFonts w:asciiTheme="minorEastAsia" w:eastAsiaTheme="minorEastAsia" w:hAnsiTheme="minorEastAsia"/>
        </w:rPr>
        <w:t>B 50738-2011</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《给水排水管道工程施工及验收规范》</w:t>
      </w:r>
      <w:r w:rsidRPr="007C1289">
        <w:rPr>
          <w:rFonts w:asciiTheme="minorEastAsia" w:eastAsiaTheme="minorEastAsia" w:hAnsiTheme="minorEastAsia"/>
        </w:rPr>
        <w:t>GBJ50268-</w:t>
      </w:r>
      <w:r w:rsidRPr="007C1289">
        <w:rPr>
          <w:rFonts w:asciiTheme="minorEastAsia" w:eastAsiaTheme="minorEastAsia" w:hAnsiTheme="minorEastAsia" w:hint="eastAsia"/>
        </w:rPr>
        <w:t>2008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《火灾自动报警系统设计规范》GB50116-2013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《火灾自动报警系统施工及验收规范》</w:t>
      </w:r>
      <w:r w:rsidRPr="007C1289">
        <w:rPr>
          <w:rFonts w:asciiTheme="minorEastAsia" w:eastAsiaTheme="minorEastAsia" w:hAnsiTheme="minorEastAsia"/>
        </w:rPr>
        <w:t>GB50116-</w:t>
      </w:r>
      <w:r w:rsidRPr="007C1289">
        <w:rPr>
          <w:rFonts w:asciiTheme="minorEastAsia" w:eastAsiaTheme="minorEastAsia" w:hAnsiTheme="minorEastAsia" w:hint="eastAsia"/>
        </w:rPr>
        <w:t>2007</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《人民防空工程设计防火规范》</w:t>
      </w:r>
      <w:r w:rsidRPr="007C1289">
        <w:rPr>
          <w:rFonts w:asciiTheme="minorEastAsia" w:eastAsiaTheme="minorEastAsia" w:hAnsiTheme="minorEastAsia"/>
        </w:rPr>
        <w:t>GB50098-</w:t>
      </w:r>
      <w:r w:rsidRPr="007C1289">
        <w:rPr>
          <w:rFonts w:asciiTheme="minorEastAsia" w:eastAsiaTheme="minorEastAsia" w:hAnsiTheme="minorEastAsia" w:hint="eastAsia"/>
        </w:rPr>
        <w:t>2009</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《建筑设计防火规范》GB50016-2014（2</w:t>
      </w:r>
      <w:r w:rsidRPr="007C1289">
        <w:rPr>
          <w:rFonts w:asciiTheme="minorEastAsia" w:eastAsiaTheme="minorEastAsia" w:hAnsiTheme="minorEastAsia"/>
        </w:rPr>
        <w:t>018</w:t>
      </w:r>
      <w:r w:rsidRPr="007C1289">
        <w:rPr>
          <w:rFonts w:asciiTheme="minorEastAsia" w:eastAsiaTheme="minorEastAsia" w:hAnsiTheme="minorEastAsia" w:hint="eastAsia"/>
        </w:rPr>
        <w:t>版）</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《点型感温火灾探测器技术要求及试验方法》</w:t>
      </w:r>
      <w:r w:rsidRPr="007C1289">
        <w:rPr>
          <w:rFonts w:asciiTheme="minorEastAsia" w:eastAsiaTheme="minorEastAsia" w:hAnsiTheme="minorEastAsia"/>
        </w:rPr>
        <w:t>GB4716-93</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《火灾报警控制器》</w:t>
      </w:r>
      <w:r w:rsidRPr="007C1289">
        <w:rPr>
          <w:rFonts w:asciiTheme="minorEastAsia" w:eastAsiaTheme="minorEastAsia" w:hAnsiTheme="minorEastAsia"/>
        </w:rPr>
        <w:t>GB4717-</w:t>
      </w:r>
      <w:r w:rsidRPr="007C1289">
        <w:rPr>
          <w:rFonts w:asciiTheme="minorEastAsia" w:eastAsiaTheme="minorEastAsia" w:hAnsiTheme="minorEastAsia" w:hint="eastAsia"/>
        </w:rPr>
        <w:t>2005</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《消防联动控制设备通用技术条件》</w:t>
      </w:r>
      <w:r w:rsidRPr="007C1289">
        <w:rPr>
          <w:rFonts w:asciiTheme="minorEastAsia" w:eastAsiaTheme="minorEastAsia" w:hAnsiTheme="minorEastAsia"/>
        </w:rPr>
        <w:t>GB16806-</w:t>
      </w:r>
      <w:r w:rsidRPr="007C1289">
        <w:rPr>
          <w:rFonts w:asciiTheme="minorEastAsia" w:eastAsiaTheme="minorEastAsia" w:hAnsiTheme="minorEastAsia" w:hint="eastAsia"/>
        </w:rPr>
        <w:t>2006</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《电子计算机机房设计规范》</w:t>
      </w:r>
      <w:r w:rsidRPr="007C1289">
        <w:rPr>
          <w:rFonts w:asciiTheme="minorEastAsia" w:eastAsiaTheme="minorEastAsia" w:hAnsiTheme="minorEastAsia"/>
        </w:rPr>
        <w:t>GB50174-</w:t>
      </w:r>
      <w:r w:rsidRPr="007C1289">
        <w:rPr>
          <w:rFonts w:asciiTheme="minorEastAsia" w:eastAsiaTheme="minorEastAsia" w:hAnsiTheme="minorEastAsia" w:hint="eastAsia"/>
        </w:rPr>
        <w:t>2008</w:t>
      </w:r>
    </w:p>
    <w:p w:rsidR="007C1289" w:rsidRPr="007C1289" w:rsidRDefault="007C1289" w:rsidP="007C1289">
      <w:pPr>
        <w:widowControl w:val="0"/>
        <w:numPr>
          <w:ilvl w:val="0"/>
          <w:numId w:val="2"/>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《线型感温火灾探测器技术要求及试验方法》</w:t>
      </w:r>
      <w:r w:rsidRPr="007C1289">
        <w:rPr>
          <w:rFonts w:asciiTheme="minorEastAsia" w:eastAsiaTheme="minorEastAsia" w:hAnsiTheme="minorEastAsia"/>
        </w:rPr>
        <w:t>GB16280</w:t>
      </w:r>
      <w:r w:rsidRPr="007C1289">
        <w:rPr>
          <w:rFonts w:asciiTheme="minorEastAsia" w:eastAsiaTheme="minorEastAsia" w:hAnsiTheme="minorEastAsia" w:hint="eastAsia"/>
        </w:rPr>
        <w:t>-2014</w:t>
      </w:r>
    </w:p>
    <w:p w:rsidR="007C1289" w:rsidRPr="007C1289" w:rsidRDefault="007C1289" w:rsidP="007C1289">
      <w:pPr>
        <w:spacing w:line="360" w:lineRule="auto"/>
        <w:ind w:left="567"/>
        <w:rPr>
          <w:rFonts w:asciiTheme="minorEastAsia" w:eastAsiaTheme="minorEastAsia" w:hAnsiTheme="minorEastAsia"/>
          <w:b/>
          <w:bCs/>
        </w:rPr>
      </w:pPr>
      <w:bookmarkStart w:id="11" w:name="_Toc460705724"/>
      <w:bookmarkStart w:id="12" w:name="_Toc460705782"/>
      <w:r w:rsidRPr="007C1289">
        <w:rPr>
          <w:rFonts w:asciiTheme="minorEastAsia" w:eastAsiaTheme="minorEastAsia" w:hAnsiTheme="minorEastAsia" w:hint="eastAsia"/>
          <w:b/>
          <w:bCs/>
        </w:rPr>
        <w:t>2.3 其他应符合的技术规范标准</w:t>
      </w:r>
      <w:bookmarkEnd w:id="11"/>
      <w:bookmarkEnd w:id="12"/>
    </w:p>
    <w:p w:rsidR="007C1289" w:rsidRPr="007C1289" w:rsidRDefault="007C1289" w:rsidP="007C1289">
      <w:pPr>
        <w:spacing w:line="360" w:lineRule="auto"/>
        <w:ind w:firstLine="480"/>
        <w:rPr>
          <w:rFonts w:asciiTheme="minorEastAsia" w:eastAsiaTheme="minorEastAsia" w:hAnsiTheme="minorEastAsia"/>
        </w:rPr>
      </w:pPr>
      <w:r w:rsidRPr="007C1289">
        <w:rPr>
          <w:rFonts w:asciiTheme="minorEastAsia" w:eastAsiaTheme="minorEastAsia" w:hAnsiTheme="minorEastAsia" w:hint="eastAsia"/>
        </w:rPr>
        <w:t>本项目建成后的水、气、声、渣等排放应符合国家及地方要求。项目建设应采用节能环保的建筑材料、施工工艺、设备设施。</w:t>
      </w:r>
    </w:p>
    <w:p w:rsidR="007C1289" w:rsidRPr="007C1289" w:rsidRDefault="007C1289" w:rsidP="007C1289">
      <w:pPr>
        <w:spacing w:line="360" w:lineRule="auto"/>
        <w:ind w:left="567"/>
        <w:rPr>
          <w:rFonts w:asciiTheme="minorEastAsia" w:eastAsiaTheme="minorEastAsia" w:hAnsiTheme="minorEastAsia"/>
          <w:bCs/>
        </w:rPr>
      </w:pPr>
      <w:bookmarkStart w:id="13" w:name="_Toc460705783"/>
      <w:r w:rsidRPr="007C1289">
        <w:rPr>
          <w:rFonts w:asciiTheme="minorEastAsia" w:eastAsiaTheme="minorEastAsia" w:hAnsiTheme="minorEastAsia" w:hint="eastAsia"/>
          <w:bCs/>
        </w:rPr>
        <w:t>2.3.1环境保护应符合以下标准规范</w:t>
      </w:r>
      <w:bookmarkEnd w:id="13"/>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《中华人民共和国环境保护法》2014.4.24</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《建设项目环境保护管理条例》（2</w:t>
      </w:r>
      <w:r w:rsidRPr="007C1289">
        <w:rPr>
          <w:rFonts w:asciiTheme="minorEastAsia" w:eastAsiaTheme="minorEastAsia" w:hAnsiTheme="minorEastAsia"/>
        </w:rPr>
        <w:t>017</w:t>
      </w:r>
      <w:r w:rsidRPr="007C1289">
        <w:rPr>
          <w:rFonts w:asciiTheme="minorEastAsia" w:eastAsiaTheme="minorEastAsia" w:hAnsiTheme="minorEastAsia" w:hint="eastAsia"/>
        </w:rPr>
        <w:t>修订）国令第6</w:t>
      </w:r>
      <w:r w:rsidRPr="007C1289">
        <w:rPr>
          <w:rFonts w:asciiTheme="minorEastAsia" w:eastAsiaTheme="minorEastAsia" w:hAnsiTheme="minorEastAsia"/>
        </w:rPr>
        <w:t>82</w:t>
      </w:r>
      <w:r w:rsidRPr="007C1289">
        <w:rPr>
          <w:rFonts w:asciiTheme="minorEastAsia" w:eastAsiaTheme="minorEastAsia" w:hAnsiTheme="minorEastAsia" w:hint="eastAsia"/>
        </w:rPr>
        <w:t>号</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《工业企业厂界环境噪声排放标准》GB12348—2008</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《大气污染物综合排放标准》GB16297-1996</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《污水综合排放标准》GB8978-1996。</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《电子工业水污染物排放标准(发布稿) 》GB39731-2020</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《城市区域环境噪声标准》GB3096-2008。</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《中华人民共和国水污染防治法》（2</w:t>
      </w:r>
      <w:r w:rsidRPr="007C1289">
        <w:rPr>
          <w:rFonts w:asciiTheme="minorEastAsia" w:eastAsiaTheme="minorEastAsia" w:hAnsiTheme="minorEastAsia"/>
        </w:rPr>
        <w:t>017</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《中华人民共和国环境噪声污染防治法》（</w:t>
      </w:r>
      <w:r w:rsidRPr="007C1289">
        <w:rPr>
          <w:rFonts w:asciiTheme="minorEastAsia" w:eastAsiaTheme="minorEastAsia" w:hAnsiTheme="minorEastAsia"/>
        </w:rPr>
        <w:t>2018</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《中华人民共和国大气污染防治法》（</w:t>
      </w:r>
      <w:r w:rsidRPr="007C1289">
        <w:rPr>
          <w:rFonts w:asciiTheme="minorEastAsia" w:eastAsiaTheme="minorEastAsia" w:hAnsiTheme="minorEastAsia"/>
        </w:rPr>
        <w:t>2018</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《中华人民共和国固体废物污染环境防治法》（</w:t>
      </w:r>
      <w:r w:rsidRPr="007C1289">
        <w:rPr>
          <w:rFonts w:asciiTheme="minorEastAsia" w:eastAsiaTheme="minorEastAsia" w:hAnsiTheme="minorEastAsia"/>
        </w:rPr>
        <w:t>2016</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3"/>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《中华人民共和国清洁生产促进法》2012年</w:t>
      </w:r>
      <w:r w:rsidR="00F42E6E">
        <w:rPr>
          <w:rFonts w:asciiTheme="minorEastAsia" w:eastAsiaTheme="minorEastAsia" w:hAnsiTheme="minorEastAsia" w:hint="eastAsia"/>
        </w:rPr>
        <w:t>2月29日</w:t>
      </w:r>
      <w:r w:rsidRPr="007C1289">
        <w:rPr>
          <w:rFonts w:asciiTheme="minorEastAsia" w:eastAsiaTheme="minorEastAsia" w:hAnsiTheme="minorEastAsia" w:hint="eastAsia"/>
        </w:rPr>
        <w:t>修订</w:t>
      </w:r>
    </w:p>
    <w:p w:rsidR="007C1289" w:rsidRPr="007C1289" w:rsidRDefault="007C1289" w:rsidP="007C1289">
      <w:pPr>
        <w:spacing w:line="360" w:lineRule="auto"/>
        <w:ind w:left="567"/>
        <w:rPr>
          <w:rFonts w:asciiTheme="minorEastAsia" w:eastAsiaTheme="minorEastAsia" w:hAnsiTheme="minorEastAsia"/>
          <w:bCs/>
        </w:rPr>
      </w:pPr>
      <w:bookmarkStart w:id="14" w:name="_Toc460705784"/>
      <w:r w:rsidRPr="007C1289">
        <w:rPr>
          <w:rFonts w:asciiTheme="minorEastAsia" w:eastAsiaTheme="minorEastAsia" w:hAnsiTheme="minorEastAsia" w:hint="eastAsia"/>
          <w:bCs/>
        </w:rPr>
        <w:t>2.3.2职业安全卫生应符合以下标准及规范</w:t>
      </w:r>
      <w:bookmarkEnd w:id="14"/>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《电子工业职业安全卫生设计规范》GB50523-2010</w:t>
      </w:r>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lastRenderedPageBreak/>
        <w:t>《中华人民共和国职业病防治法》（2</w:t>
      </w:r>
      <w:r w:rsidRPr="007C1289">
        <w:rPr>
          <w:rFonts w:asciiTheme="minorEastAsia" w:eastAsiaTheme="minorEastAsia" w:hAnsiTheme="minorEastAsia"/>
        </w:rPr>
        <w:t>018</w:t>
      </w:r>
      <w:r w:rsidRPr="007C1289">
        <w:rPr>
          <w:rFonts w:asciiTheme="minorEastAsia" w:eastAsiaTheme="minorEastAsia" w:hAnsiTheme="minorEastAsia" w:hint="eastAsia"/>
        </w:rPr>
        <w:t>修正）</w:t>
      </w:r>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《中华人民共和国安全生产法》2014年</w:t>
      </w:r>
      <w:r w:rsidR="00F42E6E">
        <w:rPr>
          <w:rFonts w:asciiTheme="minorEastAsia" w:eastAsiaTheme="minorEastAsia" w:hAnsiTheme="minorEastAsia" w:hint="eastAsia"/>
        </w:rPr>
        <w:t>8月31</w:t>
      </w:r>
      <w:r w:rsidR="005E1A43">
        <w:rPr>
          <w:rFonts w:asciiTheme="minorEastAsia" w:eastAsiaTheme="minorEastAsia" w:hAnsiTheme="minorEastAsia" w:hint="eastAsia"/>
        </w:rPr>
        <w:t>日</w:t>
      </w:r>
      <w:r w:rsidRPr="007C1289">
        <w:rPr>
          <w:rFonts w:asciiTheme="minorEastAsia" w:eastAsiaTheme="minorEastAsia" w:hAnsiTheme="minorEastAsia" w:hint="eastAsia"/>
        </w:rPr>
        <w:t>修订</w:t>
      </w:r>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《工业企业设计卫生标准》GBZ1-2010</w:t>
      </w:r>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《工作场所有害因素职业接触限值第1部分：化学有害因素》</w:t>
      </w:r>
      <w:r w:rsidRPr="007C1289">
        <w:rPr>
          <w:rFonts w:asciiTheme="minorEastAsia" w:eastAsiaTheme="minorEastAsia" w:hAnsiTheme="minorEastAsia"/>
        </w:rPr>
        <w:t>GBZ2.1-2019</w:t>
      </w:r>
    </w:p>
    <w:p w:rsidR="007C1289" w:rsidRPr="007C1289" w:rsidRDefault="007C1289" w:rsidP="007C1289">
      <w:pPr>
        <w:widowControl w:val="0"/>
        <w:numPr>
          <w:ilvl w:val="0"/>
          <w:numId w:val="4"/>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《工作场所有害因素职业接触限值第</w:t>
      </w:r>
      <w:r w:rsidRPr="007C1289">
        <w:rPr>
          <w:rFonts w:asciiTheme="minorEastAsia" w:eastAsiaTheme="minorEastAsia" w:hAnsiTheme="minorEastAsia"/>
        </w:rPr>
        <w:t>2</w:t>
      </w:r>
      <w:r w:rsidRPr="007C1289">
        <w:rPr>
          <w:rFonts w:asciiTheme="minorEastAsia" w:eastAsiaTheme="minorEastAsia" w:hAnsiTheme="minorEastAsia" w:hint="eastAsia"/>
        </w:rPr>
        <w:t>部分：物理因素》</w:t>
      </w:r>
      <w:r w:rsidRPr="007C1289">
        <w:rPr>
          <w:rFonts w:asciiTheme="minorEastAsia" w:eastAsiaTheme="minorEastAsia" w:hAnsiTheme="minorEastAsia"/>
        </w:rPr>
        <w:t>GBZ2.2-2007</w:t>
      </w:r>
    </w:p>
    <w:p w:rsidR="007C1289" w:rsidRPr="007C1289" w:rsidRDefault="007C1289" w:rsidP="007C1289">
      <w:pPr>
        <w:spacing w:line="360" w:lineRule="auto"/>
        <w:ind w:left="567"/>
        <w:rPr>
          <w:rFonts w:asciiTheme="minorEastAsia" w:eastAsiaTheme="minorEastAsia" w:hAnsiTheme="minorEastAsia"/>
          <w:bCs/>
        </w:rPr>
      </w:pPr>
      <w:bookmarkStart w:id="15" w:name="_Toc460705785"/>
      <w:r w:rsidRPr="007C1289">
        <w:rPr>
          <w:rFonts w:asciiTheme="minorEastAsia" w:eastAsiaTheme="minorEastAsia" w:hAnsiTheme="minorEastAsia" w:hint="eastAsia"/>
          <w:bCs/>
        </w:rPr>
        <w:t>2.3.3消防应符合以下标准及规范</w:t>
      </w:r>
      <w:bookmarkEnd w:id="15"/>
    </w:p>
    <w:p w:rsidR="007C1289" w:rsidRPr="007C1289" w:rsidRDefault="007C1289" w:rsidP="007C1289">
      <w:pPr>
        <w:widowControl w:val="0"/>
        <w:numPr>
          <w:ilvl w:val="0"/>
          <w:numId w:val="5"/>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《建筑设计防火规范》GB50016-2014（2</w:t>
      </w:r>
      <w:r w:rsidRPr="007C1289">
        <w:rPr>
          <w:rFonts w:asciiTheme="minorEastAsia" w:eastAsiaTheme="minorEastAsia" w:hAnsiTheme="minorEastAsia"/>
        </w:rPr>
        <w:t>018</w:t>
      </w:r>
      <w:r w:rsidRPr="007C1289">
        <w:rPr>
          <w:rFonts w:asciiTheme="minorEastAsia" w:eastAsiaTheme="minorEastAsia" w:hAnsiTheme="minorEastAsia" w:hint="eastAsia"/>
        </w:rPr>
        <w:t>版）</w:t>
      </w:r>
    </w:p>
    <w:p w:rsidR="007C1289" w:rsidRPr="007C1289" w:rsidRDefault="007C1289" w:rsidP="007C1289">
      <w:pPr>
        <w:widowControl w:val="0"/>
        <w:numPr>
          <w:ilvl w:val="0"/>
          <w:numId w:val="5"/>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《建筑灭火器配置设计规范》GB50140-2005</w:t>
      </w:r>
    </w:p>
    <w:p w:rsidR="007C1289" w:rsidRPr="007C1289" w:rsidRDefault="007C1289" w:rsidP="007C1289">
      <w:pPr>
        <w:spacing w:line="360" w:lineRule="auto"/>
        <w:ind w:left="567"/>
        <w:rPr>
          <w:rFonts w:asciiTheme="minorEastAsia" w:eastAsiaTheme="minorEastAsia" w:hAnsiTheme="minorEastAsia"/>
          <w:bCs/>
        </w:rPr>
      </w:pPr>
      <w:bookmarkStart w:id="16" w:name="_Toc460705786"/>
      <w:r w:rsidRPr="007C1289">
        <w:rPr>
          <w:rFonts w:asciiTheme="minorEastAsia" w:eastAsiaTheme="minorEastAsia" w:hAnsiTheme="minorEastAsia" w:hint="eastAsia"/>
          <w:bCs/>
        </w:rPr>
        <w:t>2.3.4节能应符合以下标准及规范</w:t>
      </w:r>
      <w:bookmarkEnd w:id="16"/>
    </w:p>
    <w:p w:rsidR="007C1289" w:rsidRPr="007C1289" w:rsidRDefault="007C1289" w:rsidP="007C1289">
      <w:pPr>
        <w:widowControl w:val="0"/>
        <w:numPr>
          <w:ilvl w:val="0"/>
          <w:numId w:val="6"/>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《中华人民共和国节约能源法》主席第七十七号令</w:t>
      </w:r>
    </w:p>
    <w:p w:rsidR="007C1289" w:rsidRPr="007C1289" w:rsidRDefault="007C1289" w:rsidP="007C1289">
      <w:pPr>
        <w:widowControl w:val="0"/>
        <w:numPr>
          <w:ilvl w:val="0"/>
          <w:numId w:val="6"/>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国家及地方其它有关节约能源及合理利用能源的现行政策、有关规范、规定</w:t>
      </w:r>
    </w:p>
    <w:p w:rsidR="007C1289" w:rsidRPr="007C1289" w:rsidRDefault="007C1289" w:rsidP="007C1289">
      <w:pPr>
        <w:spacing w:line="360" w:lineRule="auto"/>
        <w:ind w:left="420"/>
        <w:rPr>
          <w:rFonts w:asciiTheme="minorEastAsia" w:eastAsiaTheme="minorEastAsia" w:hAnsiTheme="minorEastAsia"/>
          <w:color w:val="FF0000"/>
        </w:rPr>
      </w:pPr>
      <w:bookmarkStart w:id="17" w:name="_Toc460705799"/>
      <w:bookmarkStart w:id="18" w:name="_Toc524702529"/>
      <w:bookmarkStart w:id="19" w:name="_Toc460705733"/>
    </w:p>
    <w:p w:rsidR="007C1289" w:rsidRPr="007C1289" w:rsidRDefault="007C1289" w:rsidP="007C1289">
      <w:pPr>
        <w:pStyle w:val="2"/>
        <w:spacing w:before="0" w:after="0" w:line="360" w:lineRule="auto"/>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三、项目需求</w:t>
      </w:r>
    </w:p>
    <w:p w:rsidR="007C1289" w:rsidRPr="007C1289" w:rsidRDefault="007C1289" w:rsidP="007C1289">
      <w:pPr>
        <w:widowControl w:val="0"/>
        <w:numPr>
          <w:ilvl w:val="0"/>
          <w:numId w:val="7"/>
        </w:numPr>
        <w:tabs>
          <w:tab w:val="left" w:pos="420"/>
        </w:tabs>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项目预计建设内容构成及说明；</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rPr>
        <w:t>本项目为12寸厂房</w:t>
      </w:r>
      <w:r w:rsidRPr="007C1289">
        <w:rPr>
          <w:rFonts w:asciiTheme="minorEastAsia" w:eastAsiaTheme="minorEastAsia" w:hAnsiTheme="minorEastAsia" w:hint="eastAsia"/>
        </w:rPr>
        <w:t>二、三模块扩产改造工程，主要涉及建筑物包括1</w:t>
      </w:r>
      <w:r w:rsidRPr="007C1289">
        <w:rPr>
          <w:rFonts w:asciiTheme="minorEastAsia" w:eastAsiaTheme="minorEastAsia" w:hAnsiTheme="minorEastAsia"/>
        </w:rPr>
        <w:t>2寸厂房</w:t>
      </w:r>
      <w:r w:rsidRPr="007C1289">
        <w:rPr>
          <w:rFonts w:asciiTheme="minorEastAsia" w:eastAsiaTheme="minorEastAsia" w:hAnsiTheme="minorEastAsia" w:hint="eastAsia"/>
        </w:rPr>
        <w:t>、</w:t>
      </w:r>
      <w:r w:rsidRPr="007C1289">
        <w:rPr>
          <w:rFonts w:asciiTheme="minorEastAsia" w:eastAsiaTheme="minorEastAsia" w:hAnsiTheme="minorEastAsia"/>
        </w:rPr>
        <w:t>动力站</w:t>
      </w:r>
      <w:r w:rsidRPr="007C1289">
        <w:rPr>
          <w:rFonts w:asciiTheme="minorEastAsia" w:eastAsiaTheme="minorEastAsia" w:hAnsiTheme="minorEastAsia" w:hint="eastAsia"/>
        </w:rPr>
        <w:t>、</w:t>
      </w:r>
      <w:r w:rsidRPr="007C1289">
        <w:rPr>
          <w:rFonts w:asciiTheme="minorEastAsia" w:eastAsiaTheme="minorEastAsia" w:hAnsiTheme="minorEastAsia"/>
        </w:rPr>
        <w:t>水泵房及柴发</w:t>
      </w:r>
      <w:r w:rsidRPr="007C1289">
        <w:rPr>
          <w:rFonts w:asciiTheme="minorEastAsia" w:eastAsiaTheme="minorEastAsia" w:hAnsiTheme="minorEastAsia" w:hint="eastAsia"/>
        </w:rPr>
        <w:t>站</w:t>
      </w:r>
      <w:r w:rsidRPr="007C1289">
        <w:rPr>
          <w:rFonts w:asciiTheme="minorEastAsia" w:eastAsiaTheme="minorEastAsia" w:hAnsiTheme="minorEastAsia"/>
        </w:rPr>
        <w:t>以及室外工程</w:t>
      </w:r>
      <w:r w:rsidRPr="007C1289">
        <w:rPr>
          <w:rFonts w:asciiTheme="minorEastAsia" w:eastAsiaTheme="minorEastAsia" w:hAnsiTheme="minorEastAsia" w:hint="eastAsia"/>
        </w:rPr>
        <w:t>。</w:t>
      </w:r>
    </w:p>
    <w:p w:rsidR="007C1289" w:rsidRPr="007C1289" w:rsidRDefault="007C1289" w:rsidP="007C1289">
      <w:pPr>
        <w:widowControl w:val="0"/>
        <w:numPr>
          <w:ilvl w:val="0"/>
          <w:numId w:val="7"/>
        </w:numPr>
        <w:tabs>
          <w:tab w:val="left" w:pos="420"/>
        </w:tabs>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动力配套</w:t>
      </w:r>
    </w:p>
    <w:p w:rsidR="007C1289" w:rsidRPr="007C1289" w:rsidRDefault="007C1289" w:rsidP="007C1289">
      <w:pPr>
        <w:widowControl w:val="0"/>
        <w:numPr>
          <w:ilvl w:val="0"/>
          <w:numId w:val="8"/>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暖通空调、工艺排气以及工艺冷却水系统</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洁净室新风系统需要增加M</w:t>
      </w:r>
      <w:r w:rsidRPr="007C1289">
        <w:rPr>
          <w:rFonts w:asciiTheme="minorEastAsia" w:eastAsiaTheme="minorEastAsia" w:hAnsiTheme="minorEastAsia"/>
        </w:rPr>
        <w:t>AU</w:t>
      </w:r>
      <w:r w:rsidRPr="007C1289">
        <w:rPr>
          <w:rFonts w:asciiTheme="minorEastAsia" w:eastAsiaTheme="minorEastAsia" w:hAnsiTheme="minorEastAsia" w:hint="eastAsia"/>
        </w:rPr>
        <w:t>，二层生产辅助区、变电站采用A</w:t>
      </w:r>
      <w:r w:rsidRPr="007C1289">
        <w:rPr>
          <w:rFonts w:asciiTheme="minorEastAsia" w:eastAsiaTheme="minorEastAsia" w:hAnsiTheme="minorEastAsia"/>
        </w:rPr>
        <w:t>HU</w:t>
      </w:r>
      <w:r w:rsidRPr="007C1289">
        <w:rPr>
          <w:rFonts w:asciiTheme="minorEastAsia" w:eastAsiaTheme="minorEastAsia" w:hAnsiTheme="minorEastAsia" w:hint="eastAsia"/>
        </w:rPr>
        <w:t>，以及其他辅助房间的空调。</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工艺排气系统需要扩充一般排气系统、酸性排气系统和碱性排气系统。</w:t>
      </w:r>
    </w:p>
    <w:p w:rsidR="007C1289" w:rsidRPr="007C1289" w:rsidRDefault="007C1289" w:rsidP="007C1289">
      <w:pPr>
        <w:widowControl w:val="0"/>
        <w:numPr>
          <w:ilvl w:val="0"/>
          <w:numId w:val="8"/>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热水系统、工艺冷却水系统、冷冻水系统、冷却水系统及自来水。</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热水系统需要增加热水板换及热水循环泵，中温冷冻水系统需要增加冰机、冷冻水泵、冷却水泵等，低温冷冻水系统需要增加冰机、冷冻水泵、冷却水泵等。蒸汽系统需要在室外和动力站增加管线等。</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工艺冷却水低温P</w:t>
      </w:r>
      <w:r w:rsidRPr="007C1289">
        <w:rPr>
          <w:rFonts w:asciiTheme="minorEastAsia" w:eastAsiaTheme="minorEastAsia" w:hAnsiTheme="minorEastAsia"/>
        </w:rPr>
        <w:t>CW</w:t>
      </w:r>
      <w:r w:rsidRPr="007C1289">
        <w:rPr>
          <w:rFonts w:asciiTheme="minorEastAsia" w:eastAsiaTheme="minorEastAsia" w:hAnsiTheme="minorEastAsia" w:hint="eastAsia"/>
        </w:rPr>
        <w:t>需要增加水泵、板换及袋式过滤器及管路。</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中温P</w:t>
      </w:r>
      <w:r w:rsidRPr="007C1289">
        <w:rPr>
          <w:rFonts w:asciiTheme="minorEastAsia" w:eastAsiaTheme="minorEastAsia" w:hAnsiTheme="minorEastAsia"/>
        </w:rPr>
        <w:t>CW</w:t>
      </w:r>
      <w:r w:rsidRPr="007C1289">
        <w:rPr>
          <w:rFonts w:asciiTheme="minorEastAsia" w:eastAsiaTheme="minorEastAsia" w:hAnsiTheme="minorEastAsia" w:hint="eastAsia"/>
        </w:rPr>
        <w:t>需要增加水泵、板换及袋式过滤器、水箱及管路。</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t>冷冻机及空压机循环冷却水增加冷却塔、水泵及管路。</w:t>
      </w:r>
    </w:p>
    <w:p w:rsidR="007C1289" w:rsidRPr="007C1289" w:rsidRDefault="007C1289" w:rsidP="007C1289">
      <w:pPr>
        <w:spacing w:line="360" w:lineRule="auto"/>
        <w:ind w:left="420"/>
        <w:rPr>
          <w:rFonts w:asciiTheme="minorEastAsia" w:eastAsiaTheme="minorEastAsia" w:hAnsiTheme="minorEastAsia"/>
        </w:rPr>
      </w:pPr>
      <w:r w:rsidRPr="007C1289">
        <w:rPr>
          <w:rFonts w:asciiTheme="minorEastAsia" w:eastAsiaTheme="minorEastAsia" w:hAnsiTheme="minorEastAsia" w:hint="eastAsia"/>
        </w:rPr>
        <w:lastRenderedPageBreak/>
        <w:t>自来水增加储水罐、水泵及管路。</w:t>
      </w:r>
    </w:p>
    <w:p w:rsidR="007C1289" w:rsidRPr="007C1289" w:rsidRDefault="007C1289" w:rsidP="007C1289">
      <w:pPr>
        <w:widowControl w:val="0"/>
        <w:numPr>
          <w:ilvl w:val="0"/>
          <w:numId w:val="8"/>
        </w:numPr>
        <w:autoSpaceDE w:val="0"/>
        <w:autoSpaceDN w:val="0"/>
        <w:spacing w:after="0" w:line="360" w:lineRule="auto"/>
        <w:jc w:val="both"/>
        <w:textAlignment w:val="bottom"/>
        <w:rPr>
          <w:rFonts w:asciiTheme="minorEastAsia" w:eastAsiaTheme="minorEastAsia" w:hAnsiTheme="minorEastAsia"/>
        </w:rPr>
      </w:pPr>
      <w:r w:rsidRPr="007C1289">
        <w:rPr>
          <w:rFonts w:asciiTheme="minorEastAsia" w:eastAsiaTheme="minorEastAsia" w:hAnsiTheme="minorEastAsia" w:hint="eastAsia"/>
        </w:rPr>
        <w:t>消防系统</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对改造范围内的消防系统进行拆除及调整。</w:t>
      </w:r>
    </w:p>
    <w:p w:rsidR="007C1289" w:rsidRPr="007C1289" w:rsidRDefault="007C1289" w:rsidP="007C1289">
      <w:pPr>
        <w:widowControl w:val="0"/>
        <w:numPr>
          <w:ilvl w:val="0"/>
          <w:numId w:val="8"/>
        </w:numPr>
        <w:autoSpaceDE w:val="0"/>
        <w:autoSpaceDN w:val="0"/>
        <w:spacing w:after="0" w:line="360" w:lineRule="auto"/>
        <w:jc w:val="both"/>
        <w:textAlignment w:val="bottom"/>
        <w:rPr>
          <w:rFonts w:asciiTheme="minorEastAsia" w:eastAsiaTheme="minorEastAsia" w:hAnsiTheme="minorEastAsia"/>
        </w:rPr>
      </w:pPr>
      <w:r w:rsidRPr="007C1289">
        <w:rPr>
          <w:rFonts w:asciiTheme="minorEastAsia" w:eastAsiaTheme="minorEastAsia" w:hAnsiTheme="minorEastAsia" w:hint="eastAsia"/>
        </w:rPr>
        <w:t>消防报警</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对改造范围内的消防报警系统进行拆除及调整，</w:t>
      </w:r>
      <w:r w:rsidRPr="007C1289">
        <w:rPr>
          <w:rFonts w:asciiTheme="minorEastAsia" w:eastAsiaTheme="minorEastAsia" w:hAnsiTheme="minorEastAsia"/>
        </w:rPr>
        <w:t>包括：</w:t>
      </w:r>
      <w:r w:rsidRPr="007C1289">
        <w:rPr>
          <w:rFonts w:asciiTheme="minorEastAsia" w:eastAsiaTheme="minorEastAsia" w:hAnsiTheme="minorEastAsia" w:hint="eastAsia"/>
        </w:rPr>
        <w:t>火灾自动</w:t>
      </w:r>
      <w:r w:rsidRPr="007C1289">
        <w:rPr>
          <w:rFonts w:asciiTheme="minorEastAsia" w:eastAsiaTheme="minorEastAsia" w:hAnsiTheme="minorEastAsia"/>
        </w:rPr>
        <w:t>报警系统、</w:t>
      </w:r>
      <w:r w:rsidRPr="007C1289">
        <w:rPr>
          <w:rFonts w:asciiTheme="minorEastAsia" w:eastAsiaTheme="minorEastAsia" w:hAnsiTheme="minorEastAsia" w:hint="eastAsia"/>
        </w:rPr>
        <w:t>消防</w:t>
      </w:r>
      <w:r w:rsidRPr="007C1289">
        <w:rPr>
          <w:rFonts w:asciiTheme="minorEastAsia" w:eastAsiaTheme="minorEastAsia" w:hAnsiTheme="minorEastAsia"/>
        </w:rPr>
        <w:t>广播系统、</w:t>
      </w:r>
      <w:r w:rsidRPr="007C1289">
        <w:rPr>
          <w:rFonts w:asciiTheme="minorEastAsia" w:eastAsiaTheme="minorEastAsia" w:hAnsiTheme="minorEastAsia" w:hint="eastAsia"/>
        </w:rPr>
        <w:t>可燃气体</w:t>
      </w:r>
      <w:r w:rsidRPr="007C1289">
        <w:rPr>
          <w:rFonts w:asciiTheme="minorEastAsia" w:eastAsiaTheme="minorEastAsia" w:hAnsiTheme="minorEastAsia"/>
        </w:rPr>
        <w:t>报警系统</w:t>
      </w:r>
      <w:r w:rsidRPr="007C1289">
        <w:rPr>
          <w:rFonts w:asciiTheme="minorEastAsia" w:eastAsiaTheme="minorEastAsia" w:hAnsiTheme="minorEastAsia" w:hint="eastAsia"/>
        </w:rPr>
        <w:t>、防火门</w:t>
      </w:r>
      <w:r w:rsidRPr="007C1289">
        <w:rPr>
          <w:rFonts w:asciiTheme="minorEastAsia" w:eastAsiaTheme="minorEastAsia" w:hAnsiTheme="minorEastAsia"/>
        </w:rPr>
        <w:t>监控系统、</w:t>
      </w:r>
      <w:r w:rsidRPr="007C1289">
        <w:rPr>
          <w:rFonts w:asciiTheme="minorEastAsia" w:eastAsiaTheme="minorEastAsia" w:hAnsiTheme="minorEastAsia" w:hint="eastAsia"/>
        </w:rPr>
        <w:t>消防</w:t>
      </w:r>
      <w:r w:rsidRPr="007C1289">
        <w:rPr>
          <w:rFonts w:asciiTheme="minorEastAsia" w:eastAsiaTheme="minorEastAsia" w:hAnsiTheme="minorEastAsia"/>
        </w:rPr>
        <w:t>电源监控系统、</w:t>
      </w:r>
      <w:r w:rsidRPr="007C1289">
        <w:rPr>
          <w:rFonts w:asciiTheme="minorEastAsia" w:eastAsiaTheme="minorEastAsia" w:hAnsiTheme="minorEastAsia" w:hint="eastAsia"/>
        </w:rPr>
        <w:t>电气</w:t>
      </w:r>
      <w:r w:rsidRPr="007C1289">
        <w:rPr>
          <w:rFonts w:asciiTheme="minorEastAsia" w:eastAsiaTheme="minorEastAsia" w:hAnsiTheme="minorEastAsia"/>
        </w:rPr>
        <w:t>火灾监控系统</w:t>
      </w:r>
      <w:r w:rsidRPr="007C1289">
        <w:rPr>
          <w:rFonts w:asciiTheme="minorEastAsia" w:eastAsiaTheme="minorEastAsia" w:hAnsiTheme="minorEastAsia" w:hint="eastAsia"/>
        </w:rPr>
        <w:t>。</w:t>
      </w:r>
      <w:bookmarkStart w:id="20" w:name="_GoBack"/>
      <w:bookmarkEnd w:id="20"/>
    </w:p>
    <w:p w:rsidR="007C1289" w:rsidRPr="007C1289" w:rsidRDefault="007C1289" w:rsidP="007C1289">
      <w:pPr>
        <w:widowControl w:val="0"/>
        <w:numPr>
          <w:ilvl w:val="0"/>
          <w:numId w:val="8"/>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电气系统</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厂区已建110/10kV变电站，本次新增1</w:t>
      </w:r>
      <w:r w:rsidRPr="007C1289">
        <w:rPr>
          <w:rFonts w:asciiTheme="minorEastAsia" w:eastAsiaTheme="minorEastAsia" w:hAnsiTheme="minorEastAsia"/>
        </w:rPr>
        <w:t>0</w:t>
      </w:r>
      <w:r w:rsidRPr="007C1289">
        <w:rPr>
          <w:rFonts w:asciiTheme="minorEastAsia" w:eastAsiaTheme="minorEastAsia" w:hAnsiTheme="minorEastAsia" w:hint="eastAsia"/>
        </w:rPr>
        <w:t>k</w:t>
      </w:r>
      <w:r w:rsidRPr="007C1289">
        <w:rPr>
          <w:rFonts w:asciiTheme="minorEastAsia" w:eastAsiaTheme="minorEastAsia" w:hAnsiTheme="minorEastAsia"/>
        </w:rPr>
        <w:t>V</w:t>
      </w:r>
      <w:r w:rsidRPr="007C1289">
        <w:rPr>
          <w:rFonts w:asciiTheme="minorEastAsia" w:eastAsiaTheme="minorEastAsia" w:hAnsiTheme="minorEastAsia" w:hint="eastAsia"/>
        </w:rPr>
        <w:t>系统由110kV变电站引来，另厂房一期已预留部分10kV电源，设计需进行复核利用。</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设计内容包含：变、配电室系统设计；工艺设备配电；动力设备配电；照明系统；应急疏散照明系统；防雷接地系统。</w:t>
      </w:r>
    </w:p>
    <w:p w:rsidR="007C1289" w:rsidRPr="007C1289" w:rsidRDefault="007C1289" w:rsidP="007C1289">
      <w:pPr>
        <w:widowControl w:val="0"/>
        <w:numPr>
          <w:ilvl w:val="0"/>
          <w:numId w:val="8"/>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纯水及</w:t>
      </w:r>
      <w:r w:rsidRPr="007C1289">
        <w:rPr>
          <w:rFonts w:asciiTheme="minorEastAsia" w:eastAsiaTheme="minorEastAsia" w:hAnsiTheme="minorEastAsia"/>
        </w:rPr>
        <w:t>排水方案</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生产废水：生产废水经管道收集重力流至废水提升站，废水提升站经加压提升至废水处理站，处理合格后的废水与处理合格的生活污水一起排至市政污水管道。</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需要扩充纯水管路、增加纯水抛光系统、增加纯水反渗透设备和管路。</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需要扩充废水收集管路、增加废水收集罐、增加废水提升泵和管路。</w:t>
      </w:r>
    </w:p>
    <w:p w:rsidR="007C1289" w:rsidRPr="007C1289" w:rsidRDefault="007C1289" w:rsidP="007C1289">
      <w:pPr>
        <w:widowControl w:val="0"/>
        <w:numPr>
          <w:ilvl w:val="0"/>
          <w:numId w:val="8"/>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化学品及研磨液系统</w:t>
      </w:r>
    </w:p>
    <w:p w:rsidR="007C1289" w:rsidRPr="007C1289" w:rsidRDefault="007C1289" w:rsidP="007C1289">
      <w:pPr>
        <w:autoSpaceDE w:val="0"/>
        <w:autoSpaceDN w:val="0"/>
        <w:spacing w:line="360" w:lineRule="auto"/>
        <w:ind w:firstLineChars="200" w:firstLine="440"/>
        <w:textAlignment w:val="bottom"/>
        <w:rPr>
          <w:rFonts w:asciiTheme="minorEastAsia" w:eastAsiaTheme="minorEastAsia" w:hAnsiTheme="minorEastAsia"/>
        </w:rPr>
      </w:pPr>
      <w:r w:rsidRPr="007C1289">
        <w:rPr>
          <w:rFonts w:asciiTheme="minorEastAsia" w:eastAsiaTheme="minorEastAsia" w:hAnsiTheme="minorEastAsia" w:hint="eastAsia"/>
        </w:rPr>
        <w:t>化学品及研磨液系统需要在厂房增加管线、阀箱、侦测及C</w:t>
      </w:r>
      <w:r w:rsidRPr="007C1289">
        <w:rPr>
          <w:rFonts w:asciiTheme="minorEastAsia" w:eastAsiaTheme="minorEastAsia" w:hAnsiTheme="minorEastAsia"/>
        </w:rPr>
        <w:t>MS</w:t>
      </w:r>
      <w:r w:rsidRPr="007C1289">
        <w:rPr>
          <w:rFonts w:asciiTheme="minorEastAsia" w:eastAsiaTheme="minorEastAsia" w:hAnsiTheme="minorEastAsia" w:hint="eastAsia"/>
        </w:rPr>
        <w:t>等。</w:t>
      </w:r>
    </w:p>
    <w:p w:rsidR="007C1289" w:rsidRPr="007C1289" w:rsidRDefault="007C1289" w:rsidP="007C1289">
      <w:pPr>
        <w:pStyle w:val="a5"/>
        <w:numPr>
          <w:ilvl w:val="0"/>
          <w:numId w:val="8"/>
        </w:numPr>
        <w:spacing w:line="360" w:lineRule="auto"/>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气体系统</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（1）C</w:t>
      </w:r>
      <w:r w:rsidRPr="007C1289">
        <w:rPr>
          <w:rFonts w:asciiTheme="minorEastAsia" w:eastAsiaTheme="minorEastAsia" w:hAnsiTheme="minorEastAsia"/>
          <w:sz w:val="21"/>
          <w:szCs w:val="21"/>
        </w:rPr>
        <w:t>DA</w:t>
      </w:r>
      <w:r w:rsidRPr="007C1289">
        <w:rPr>
          <w:rFonts w:asciiTheme="minorEastAsia" w:eastAsiaTheme="minorEastAsia" w:hAnsiTheme="minorEastAsia" w:hint="eastAsia"/>
          <w:sz w:val="21"/>
          <w:szCs w:val="21"/>
        </w:rPr>
        <w:t>：动力站的空压系统需要增加空压机、储气罐、干燥机及过滤器等，1</w:t>
      </w:r>
      <w:r w:rsidRPr="007C1289">
        <w:rPr>
          <w:rFonts w:asciiTheme="minorEastAsia" w:eastAsiaTheme="minorEastAsia" w:hAnsiTheme="minorEastAsia"/>
          <w:sz w:val="21"/>
          <w:szCs w:val="21"/>
        </w:rPr>
        <w:t>2</w:t>
      </w:r>
      <w:r w:rsidRPr="007C1289">
        <w:rPr>
          <w:rFonts w:asciiTheme="minorEastAsia" w:eastAsiaTheme="minorEastAsia" w:hAnsiTheme="minorEastAsia" w:hint="eastAsia"/>
          <w:sz w:val="21"/>
          <w:szCs w:val="21"/>
        </w:rPr>
        <w:t>寸厂房内需扩充管路。</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（2）大宗气体系统：包括</w:t>
      </w:r>
      <w:r w:rsidRPr="007C1289">
        <w:rPr>
          <w:rFonts w:asciiTheme="minorEastAsia" w:eastAsiaTheme="minorEastAsia" w:hAnsiTheme="minorEastAsia"/>
          <w:sz w:val="21"/>
          <w:szCs w:val="21"/>
        </w:rPr>
        <w:t>GN2</w:t>
      </w:r>
      <w:r w:rsidRPr="007C1289">
        <w:rPr>
          <w:rFonts w:asciiTheme="minorEastAsia" w:eastAsiaTheme="minorEastAsia" w:hAnsiTheme="minorEastAsia" w:hint="eastAsia"/>
          <w:sz w:val="21"/>
          <w:szCs w:val="21"/>
        </w:rPr>
        <w:t>、P</w:t>
      </w:r>
      <w:r w:rsidRPr="007C1289">
        <w:rPr>
          <w:rFonts w:asciiTheme="minorEastAsia" w:eastAsiaTheme="minorEastAsia" w:hAnsiTheme="minorEastAsia"/>
          <w:sz w:val="21"/>
          <w:szCs w:val="21"/>
        </w:rPr>
        <w:t>N2</w:t>
      </w:r>
      <w:r w:rsidRPr="007C1289">
        <w:rPr>
          <w:rFonts w:asciiTheme="minorEastAsia" w:eastAsiaTheme="minorEastAsia" w:hAnsiTheme="minorEastAsia" w:hint="eastAsia"/>
          <w:sz w:val="21"/>
          <w:szCs w:val="21"/>
        </w:rPr>
        <w:t>、PH2、G02、P</w:t>
      </w:r>
      <w:r w:rsidRPr="007C1289">
        <w:rPr>
          <w:rFonts w:asciiTheme="minorEastAsia" w:eastAsiaTheme="minorEastAsia" w:hAnsiTheme="minorEastAsia"/>
          <w:sz w:val="21"/>
          <w:szCs w:val="21"/>
        </w:rPr>
        <w:t>O2</w:t>
      </w:r>
      <w:r w:rsidRPr="007C1289">
        <w:rPr>
          <w:rFonts w:asciiTheme="minorEastAsia" w:eastAsiaTheme="minorEastAsia" w:hAnsiTheme="minorEastAsia" w:hint="eastAsia"/>
          <w:sz w:val="21"/>
          <w:szCs w:val="21"/>
        </w:rPr>
        <w:t>、P</w:t>
      </w:r>
      <w:r w:rsidRPr="007C1289">
        <w:rPr>
          <w:rFonts w:asciiTheme="minorEastAsia" w:eastAsiaTheme="minorEastAsia" w:hAnsiTheme="minorEastAsia"/>
          <w:sz w:val="21"/>
          <w:szCs w:val="21"/>
        </w:rPr>
        <w:t>A</w:t>
      </w:r>
      <w:r w:rsidRPr="007C1289">
        <w:rPr>
          <w:rFonts w:asciiTheme="minorEastAsia" w:eastAsiaTheme="minorEastAsia" w:hAnsiTheme="minorEastAsia" w:hint="eastAsia"/>
          <w:sz w:val="21"/>
          <w:szCs w:val="21"/>
        </w:rPr>
        <w:t>r、P</w:t>
      </w:r>
      <w:r w:rsidRPr="007C1289">
        <w:rPr>
          <w:rFonts w:asciiTheme="minorEastAsia" w:eastAsiaTheme="minorEastAsia" w:hAnsiTheme="minorEastAsia"/>
          <w:sz w:val="21"/>
          <w:szCs w:val="21"/>
        </w:rPr>
        <w:t>H</w:t>
      </w:r>
      <w:r w:rsidRPr="007C1289">
        <w:rPr>
          <w:rFonts w:asciiTheme="minorEastAsia" w:eastAsiaTheme="minorEastAsia" w:hAnsiTheme="minorEastAsia" w:hint="eastAsia"/>
          <w:sz w:val="21"/>
          <w:szCs w:val="21"/>
        </w:rPr>
        <w:t>e、C</w:t>
      </w:r>
      <w:r w:rsidRPr="007C1289">
        <w:rPr>
          <w:rFonts w:asciiTheme="minorEastAsia" w:eastAsiaTheme="minorEastAsia" w:hAnsiTheme="minorEastAsia"/>
          <w:sz w:val="21"/>
          <w:szCs w:val="21"/>
        </w:rPr>
        <w:t>O2</w:t>
      </w:r>
      <w:r w:rsidRPr="007C1289">
        <w:rPr>
          <w:rFonts w:asciiTheme="minorEastAsia" w:eastAsiaTheme="minorEastAsia" w:hAnsiTheme="minorEastAsia" w:hint="eastAsia"/>
          <w:sz w:val="21"/>
          <w:szCs w:val="21"/>
        </w:rPr>
        <w:t>等，需要在1</w:t>
      </w:r>
      <w:r w:rsidRPr="007C1289">
        <w:rPr>
          <w:rFonts w:asciiTheme="minorEastAsia" w:eastAsiaTheme="minorEastAsia" w:hAnsiTheme="minorEastAsia"/>
          <w:sz w:val="21"/>
          <w:szCs w:val="21"/>
        </w:rPr>
        <w:t>2</w:t>
      </w:r>
      <w:r w:rsidRPr="007C1289">
        <w:rPr>
          <w:rFonts w:asciiTheme="minorEastAsia" w:eastAsiaTheme="minorEastAsia" w:hAnsiTheme="minorEastAsia" w:hint="eastAsia"/>
          <w:sz w:val="21"/>
          <w:szCs w:val="21"/>
        </w:rPr>
        <w:t>寸厂房内扩充或增设气体管线，增加设备如纯化器、过滤器等。</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（3）特种气体系统：包括S</w:t>
      </w:r>
      <w:r w:rsidRPr="007C1289">
        <w:rPr>
          <w:rFonts w:asciiTheme="minorEastAsia" w:eastAsiaTheme="minorEastAsia" w:hAnsiTheme="minorEastAsia"/>
          <w:sz w:val="21"/>
          <w:szCs w:val="21"/>
        </w:rPr>
        <w:t>iH4</w:t>
      </w:r>
      <w:r w:rsidRPr="007C1289">
        <w:rPr>
          <w:rFonts w:asciiTheme="minorEastAsia" w:eastAsiaTheme="minorEastAsia" w:hAnsiTheme="minorEastAsia" w:hint="eastAsia"/>
          <w:sz w:val="21"/>
          <w:szCs w:val="21"/>
        </w:rPr>
        <w:t>、H</w:t>
      </w:r>
      <w:r w:rsidRPr="007C1289">
        <w:rPr>
          <w:rFonts w:asciiTheme="minorEastAsia" w:eastAsiaTheme="minorEastAsia" w:hAnsiTheme="minorEastAsia"/>
          <w:sz w:val="21"/>
          <w:szCs w:val="21"/>
        </w:rPr>
        <w:t>CL</w:t>
      </w:r>
      <w:r w:rsidRPr="007C1289">
        <w:rPr>
          <w:rFonts w:asciiTheme="minorEastAsia" w:eastAsiaTheme="minorEastAsia" w:hAnsiTheme="minorEastAsia" w:hint="eastAsia"/>
          <w:sz w:val="21"/>
          <w:szCs w:val="21"/>
        </w:rPr>
        <w:t>、</w:t>
      </w:r>
      <w:r w:rsidRPr="007C1289">
        <w:rPr>
          <w:rFonts w:asciiTheme="minorEastAsia" w:eastAsiaTheme="minorEastAsia" w:hAnsiTheme="minorEastAsia"/>
          <w:sz w:val="21"/>
          <w:szCs w:val="21"/>
        </w:rPr>
        <w:t>PH3</w:t>
      </w:r>
      <w:r w:rsidRPr="007C1289">
        <w:rPr>
          <w:rFonts w:asciiTheme="minorEastAsia" w:eastAsiaTheme="minorEastAsia" w:hAnsiTheme="minorEastAsia" w:hint="eastAsia"/>
          <w:sz w:val="21"/>
          <w:szCs w:val="21"/>
        </w:rPr>
        <w:t>、N</w:t>
      </w:r>
      <w:r w:rsidRPr="007C1289">
        <w:rPr>
          <w:rFonts w:asciiTheme="minorEastAsia" w:eastAsiaTheme="minorEastAsia" w:hAnsiTheme="minorEastAsia"/>
          <w:sz w:val="21"/>
          <w:szCs w:val="21"/>
        </w:rPr>
        <w:t>H3</w:t>
      </w:r>
      <w:r w:rsidRPr="007C1289">
        <w:rPr>
          <w:rFonts w:asciiTheme="minorEastAsia" w:eastAsiaTheme="minorEastAsia" w:hAnsiTheme="minorEastAsia" w:hint="eastAsia"/>
          <w:sz w:val="21"/>
          <w:szCs w:val="21"/>
        </w:rPr>
        <w:t>等，需要增加阀箱和对应管线。</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（4）天然气系统：需要在室外及1</w:t>
      </w:r>
      <w:r w:rsidRPr="007C1289">
        <w:rPr>
          <w:rFonts w:asciiTheme="minorEastAsia" w:eastAsiaTheme="minorEastAsia" w:hAnsiTheme="minorEastAsia"/>
          <w:sz w:val="21"/>
          <w:szCs w:val="21"/>
        </w:rPr>
        <w:t>2</w:t>
      </w:r>
      <w:r w:rsidRPr="007C1289">
        <w:rPr>
          <w:rFonts w:asciiTheme="minorEastAsia" w:eastAsiaTheme="minorEastAsia" w:hAnsiTheme="minorEastAsia" w:hint="eastAsia"/>
          <w:sz w:val="21"/>
          <w:szCs w:val="21"/>
        </w:rPr>
        <w:t>寸厂房内增设气体管线等。</w:t>
      </w:r>
    </w:p>
    <w:p w:rsidR="007C1289" w:rsidRPr="007C1289" w:rsidRDefault="007C1289" w:rsidP="007C1289">
      <w:pPr>
        <w:pStyle w:val="a5"/>
        <w:spacing w:line="360" w:lineRule="auto"/>
        <w:ind w:firstLineChars="200" w:firstLine="420"/>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t>（5）工艺真空系统：需要在</w:t>
      </w:r>
      <w:r w:rsidRPr="007C1289">
        <w:rPr>
          <w:rFonts w:asciiTheme="minorEastAsia" w:eastAsiaTheme="minorEastAsia" w:hAnsiTheme="minorEastAsia"/>
          <w:sz w:val="21"/>
          <w:szCs w:val="21"/>
        </w:rPr>
        <w:t>2</w:t>
      </w:r>
      <w:r w:rsidRPr="007C1289">
        <w:rPr>
          <w:rFonts w:asciiTheme="minorEastAsia" w:eastAsiaTheme="minorEastAsia" w:hAnsiTheme="minorEastAsia" w:hint="eastAsia"/>
          <w:sz w:val="21"/>
          <w:szCs w:val="21"/>
        </w:rPr>
        <w:t>寸厂房内增设工艺真空管线等。</w:t>
      </w:r>
    </w:p>
    <w:p w:rsidR="007C1289" w:rsidRPr="007C1289" w:rsidRDefault="007C1289" w:rsidP="007C1289">
      <w:pPr>
        <w:widowControl w:val="0"/>
        <w:numPr>
          <w:ilvl w:val="0"/>
          <w:numId w:val="8"/>
        </w:numPr>
        <w:adjustRightIn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弱电系统</w:t>
      </w:r>
    </w:p>
    <w:p w:rsidR="007C1289" w:rsidRPr="007C1289" w:rsidRDefault="007C1289" w:rsidP="007C1289">
      <w:pPr>
        <w:spacing w:line="360" w:lineRule="auto"/>
        <w:ind w:firstLineChars="200" w:firstLine="440"/>
        <w:rPr>
          <w:rFonts w:asciiTheme="minorEastAsia" w:eastAsiaTheme="minorEastAsia" w:hAnsiTheme="minorEastAsia"/>
        </w:rPr>
      </w:pPr>
      <w:r w:rsidRPr="007C1289">
        <w:rPr>
          <w:rFonts w:asciiTheme="minorEastAsia" w:eastAsiaTheme="minorEastAsia" w:hAnsiTheme="minorEastAsia"/>
        </w:rPr>
        <w:t>改造范围内</w:t>
      </w:r>
      <w:r w:rsidRPr="007C1289">
        <w:rPr>
          <w:rFonts w:asciiTheme="minorEastAsia" w:eastAsiaTheme="minorEastAsia" w:hAnsiTheme="minorEastAsia" w:hint="eastAsia"/>
        </w:rPr>
        <w:t>需新增IT及</w:t>
      </w:r>
      <w:r w:rsidRPr="007C1289">
        <w:rPr>
          <w:rFonts w:asciiTheme="minorEastAsia" w:eastAsiaTheme="minorEastAsia" w:hAnsiTheme="minorEastAsia"/>
        </w:rPr>
        <w:t>安防系统</w:t>
      </w:r>
      <w:r w:rsidRPr="007C1289">
        <w:rPr>
          <w:rFonts w:asciiTheme="minorEastAsia" w:eastAsiaTheme="minorEastAsia" w:hAnsiTheme="minorEastAsia" w:hint="eastAsia"/>
        </w:rPr>
        <w:t>。</w:t>
      </w:r>
    </w:p>
    <w:p w:rsidR="007C1289" w:rsidRPr="007C1289" w:rsidRDefault="007C1289" w:rsidP="007C1289">
      <w:pPr>
        <w:pStyle w:val="2"/>
        <w:spacing w:before="0" w:after="0" w:line="360" w:lineRule="auto"/>
        <w:rPr>
          <w:rFonts w:asciiTheme="minorEastAsia" w:eastAsiaTheme="minorEastAsia" w:hAnsiTheme="minorEastAsia"/>
          <w:sz w:val="21"/>
          <w:szCs w:val="21"/>
        </w:rPr>
      </w:pPr>
      <w:r w:rsidRPr="007C1289">
        <w:rPr>
          <w:rFonts w:asciiTheme="minorEastAsia" w:eastAsiaTheme="minorEastAsia" w:hAnsiTheme="minorEastAsia" w:hint="eastAsia"/>
          <w:sz w:val="21"/>
          <w:szCs w:val="21"/>
        </w:rPr>
        <w:lastRenderedPageBreak/>
        <w:t>四、</w:t>
      </w:r>
      <w:bookmarkEnd w:id="17"/>
      <w:bookmarkEnd w:id="18"/>
      <w:bookmarkEnd w:id="19"/>
      <w:r w:rsidRPr="007C1289">
        <w:rPr>
          <w:rFonts w:asciiTheme="minorEastAsia" w:eastAsiaTheme="minorEastAsia" w:hAnsiTheme="minorEastAsia" w:hint="eastAsia"/>
          <w:sz w:val="21"/>
          <w:szCs w:val="21"/>
        </w:rPr>
        <w:t>中标人设计文件主要内容(包括但不限于以下内容)</w:t>
      </w:r>
    </w:p>
    <w:p w:rsidR="007C1289" w:rsidRPr="007C1289" w:rsidRDefault="007C1289" w:rsidP="007C1289">
      <w:pPr>
        <w:widowControl w:val="0"/>
        <w:numPr>
          <w:ilvl w:val="0"/>
          <w:numId w:val="9"/>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施工图设计阶段：</w:t>
      </w:r>
    </w:p>
    <w:p w:rsidR="007C1289" w:rsidRPr="007C1289" w:rsidRDefault="007C1289" w:rsidP="007C1289">
      <w:pPr>
        <w:widowControl w:val="0"/>
        <w:numPr>
          <w:ilvl w:val="0"/>
          <w:numId w:val="10"/>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设计说明；</w:t>
      </w:r>
    </w:p>
    <w:p w:rsidR="007C1289" w:rsidRPr="007C1289" w:rsidRDefault="007C1289" w:rsidP="007C1289">
      <w:pPr>
        <w:widowControl w:val="0"/>
        <w:numPr>
          <w:ilvl w:val="0"/>
          <w:numId w:val="10"/>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现状户型平面图及相关照片；</w:t>
      </w:r>
    </w:p>
    <w:p w:rsidR="007C1289" w:rsidRPr="007C1289" w:rsidRDefault="007C1289" w:rsidP="007C1289">
      <w:pPr>
        <w:widowControl w:val="0"/>
        <w:numPr>
          <w:ilvl w:val="0"/>
          <w:numId w:val="10"/>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改造后的建筑平面图及设备平面图；</w:t>
      </w:r>
    </w:p>
    <w:p w:rsidR="007C1289" w:rsidRPr="007C1289" w:rsidRDefault="007C1289" w:rsidP="007C1289">
      <w:pPr>
        <w:widowControl w:val="0"/>
        <w:numPr>
          <w:ilvl w:val="0"/>
          <w:numId w:val="10"/>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系统流程图及节点详图</w:t>
      </w:r>
    </w:p>
    <w:p w:rsidR="007C1289" w:rsidRPr="007C1289" w:rsidRDefault="007C1289" w:rsidP="007C1289">
      <w:pPr>
        <w:widowControl w:val="0"/>
        <w:numPr>
          <w:ilvl w:val="0"/>
          <w:numId w:val="9"/>
        </w:numPr>
        <w:adjustRightInd/>
        <w:snapToGrid/>
        <w:spacing w:after="0" w:line="360" w:lineRule="auto"/>
        <w:jc w:val="both"/>
        <w:rPr>
          <w:rFonts w:asciiTheme="minorEastAsia" w:eastAsiaTheme="minorEastAsia" w:hAnsiTheme="minorEastAsia"/>
        </w:rPr>
      </w:pPr>
      <w:r w:rsidRPr="007C1289">
        <w:rPr>
          <w:rFonts w:asciiTheme="minorEastAsia" w:eastAsiaTheme="minorEastAsia" w:hAnsiTheme="minorEastAsia" w:hint="eastAsia"/>
        </w:rPr>
        <w:t>中标单位应提交的设计文件及服务</w:t>
      </w:r>
    </w:p>
    <w:p w:rsidR="007C1289" w:rsidRPr="007C1289" w:rsidRDefault="007C1289" w:rsidP="007C1289">
      <w:pPr>
        <w:rPr>
          <w:rFonts w:asciiTheme="minorEastAsia" w:eastAsiaTheme="minorEastAsia" w:hAnsiTheme="minorEastAsia"/>
        </w:rPr>
      </w:pPr>
      <w:r w:rsidRPr="007C1289">
        <w:rPr>
          <w:rFonts w:asciiTheme="minorEastAsia" w:eastAsiaTheme="minorEastAsia" w:hAnsiTheme="minorEastAsia" w:hint="eastAsia"/>
        </w:rPr>
        <w:t>根据国家颁布的建筑工程设计规范编制的相关技术成果提供技术服务，具体为：</w:t>
      </w:r>
    </w:p>
    <w:p w:rsidR="007C1289" w:rsidRPr="007C1289" w:rsidRDefault="007C1289" w:rsidP="005E1A43">
      <w:pPr>
        <w:widowControl w:val="0"/>
        <w:numPr>
          <w:ilvl w:val="0"/>
          <w:numId w:val="11"/>
        </w:numPr>
        <w:adjustRightInd/>
        <w:snapToGrid/>
        <w:spacing w:beforeLines="50" w:afterLines="50"/>
        <w:jc w:val="both"/>
        <w:rPr>
          <w:rFonts w:asciiTheme="minorEastAsia" w:eastAsiaTheme="minorEastAsia" w:hAnsiTheme="minorEastAsia"/>
        </w:rPr>
      </w:pPr>
      <w:r w:rsidRPr="007C1289">
        <w:rPr>
          <w:rFonts w:asciiTheme="minorEastAsia" w:eastAsiaTheme="minorEastAsia" w:hAnsiTheme="minorEastAsia" w:hint="eastAsia"/>
        </w:rPr>
        <w:t>方案设计文件和工程概算书；</w:t>
      </w:r>
    </w:p>
    <w:p w:rsidR="007C1289" w:rsidRPr="007C1289" w:rsidRDefault="007C1289" w:rsidP="005E1A43">
      <w:pPr>
        <w:widowControl w:val="0"/>
        <w:numPr>
          <w:ilvl w:val="0"/>
          <w:numId w:val="11"/>
        </w:numPr>
        <w:adjustRightInd/>
        <w:snapToGrid/>
        <w:spacing w:beforeLines="50" w:afterLines="50"/>
        <w:jc w:val="both"/>
        <w:rPr>
          <w:rFonts w:asciiTheme="minorEastAsia" w:eastAsiaTheme="minorEastAsia" w:hAnsiTheme="minorEastAsia"/>
        </w:rPr>
      </w:pPr>
      <w:r w:rsidRPr="007C1289">
        <w:rPr>
          <w:rFonts w:asciiTheme="minorEastAsia" w:eastAsiaTheme="minorEastAsia" w:hAnsiTheme="minorEastAsia" w:hint="eastAsia"/>
        </w:rPr>
        <w:t>施工图设计文件；</w:t>
      </w:r>
    </w:p>
    <w:p w:rsidR="007C1289" w:rsidRPr="007C1289" w:rsidRDefault="007C1289" w:rsidP="005E1A43">
      <w:pPr>
        <w:widowControl w:val="0"/>
        <w:numPr>
          <w:ilvl w:val="0"/>
          <w:numId w:val="11"/>
        </w:numPr>
        <w:adjustRightInd/>
        <w:snapToGrid/>
        <w:spacing w:beforeLines="50" w:afterLines="50"/>
        <w:jc w:val="both"/>
        <w:rPr>
          <w:rFonts w:asciiTheme="minorEastAsia" w:eastAsiaTheme="minorEastAsia" w:hAnsiTheme="minorEastAsia"/>
        </w:rPr>
      </w:pPr>
      <w:r w:rsidRPr="007C1289">
        <w:rPr>
          <w:rFonts w:asciiTheme="minorEastAsia" w:eastAsiaTheme="minorEastAsia" w:hAnsiTheme="minorEastAsia" w:hint="eastAsia"/>
        </w:rPr>
        <w:t>满足各阶段对设计资料的要求；</w:t>
      </w:r>
    </w:p>
    <w:p w:rsidR="007C1289" w:rsidRPr="007C1289" w:rsidRDefault="007C1289" w:rsidP="005E1A43">
      <w:pPr>
        <w:widowControl w:val="0"/>
        <w:numPr>
          <w:ilvl w:val="0"/>
          <w:numId w:val="11"/>
        </w:numPr>
        <w:adjustRightInd/>
        <w:snapToGrid/>
        <w:spacing w:beforeLines="50" w:afterLines="50"/>
        <w:jc w:val="both"/>
        <w:rPr>
          <w:rFonts w:asciiTheme="minorEastAsia" w:eastAsiaTheme="minorEastAsia" w:hAnsiTheme="minorEastAsia"/>
        </w:rPr>
      </w:pPr>
      <w:r w:rsidRPr="007C1289">
        <w:rPr>
          <w:rFonts w:asciiTheme="minorEastAsia" w:eastAsiaTheme="minorEastAsia" w:hAnsiTheme="minorEastAsia" w:hint="eastAsia"/>
        </w:rPr>
        <w:t>施工阶段的配合和后期服务相关工作等。</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5D" w:rsidRDefault="00A4105D" w:rsidP="007C1289">
      <w:pPr>
        <w:spacing w:after="0"/>
      </w:pPr>
      <w:r>
        <w:separator/>
      </w:r>
    </w:p>
  </w:endnote>
  <w:endnote w:type="continuationSeparator" w:id="1">
    <w:p w:rsidR="00A4105D" w:rsidRDefault="00A4105D" w:rsidP="007C12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5D" w:rsidRDefault="00A4105D" w:rsidP="007C1289">
      <w:pPr>
        <w:spacing w:after="0"/>
      </w:pPr>
      <w:r>
        <w:separator/>
      </w:r>
    </w:p>
  </w:footnote>
  <w:footnote w:type="continuationSeparator" w:id="1">
    <w:p w:rsidR="00A4105D" w:rsidRDefault="00A4105D" w:rsidP="007C128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317F"/>
    <w:multiLevelType w:val="multilevel"/>
    <w:tmpl w:val="2CE331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DAB2E35"/>
    <w:multiLevelType w:val="multilevel"/>
    <w:tmpl w:val="2DAB2E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A5536F"/>
    <w:multiLevelType w:val="multilevel"/>
    <w:tmpl w:val="34A553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650C8B"/>
    <w:multiLevelType w:val="multilevel"/>
    <w:tmpl w:val="39650C8B"/>
    <w:lvl w:ilvl="0">
      <w:start w:val="1"/>
      <w:numFmt w:val="decimal"/>
      <w:lvlText w:val="%1."/>
      <w:lvlJc w:val="left"/>
      <w:pPr>
        <w:tabs>
          <w:tab w:val="num" w:pos="420"/>
        </w:tabs>
        <w:ind w:left="420" w:hanging="420"/>
      </w:pPr>
      <w:rPr>
        <w:rFonts w:hint="eastAsia"/>
        <w:color w:val="auto"/>
      </w:rPr>
    </w:lvl>
    <w:lvl w:ilvl="1">
      <w:start w:val="1"/>
      <w:numFmt w:val="decimal"/>
      <w:lvlText w:val="（%2）"/>
      <w:lvlJc w:val="left"/>
      <w:pPr>
        <w:tabs>
          <w:tab w:val="num" w:pos="1473"/>
        </w:tabs>
        <w:ind w:left="1473" w:hanging="1053"/>
      </w:pPr>
      <w:rPr>
        <w:rFonts w:hint="default"/>
        <w:color w:val="auto"/>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134"/>
        </w:tabs>
        <w:ind w:left="1134" w:hanging="454"/>
      </w:pPr>
      <w:rPr>
        <w:rFonts w:hint="eastAsia"/>
        <w:color w:val="auto"/>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nsid w:val="40ED0564"/>
    <w:multiLevelType w:val="multilevel"/>
    <w:tmpl w:val="40ED05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FF94F58"/>
    <w:multiLevelType w:val="multilevel"/>
    <w:tmpl w:val="7FF94F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F94F5A"/>
    <w:multiLevelType w:val="multilevel"/>
    <w:tmpl w:val="7FF94F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F94F5B"/>
    <w:multiLevelType w:val="multilevel"/>
    <w:tmpl w:val="7FF94F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FF94F5C"/>
    <w:multiLevelType w:val="multilevel"/>
    <w:tmpl w:val="7FF94F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FF94F5D"/>
    <w:multiLevelType w:val="multilevel"/>
    <w:tmpl w:val="7FF94F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FF94F5E"/>
    <w:multiLevelType w:val="multilevel"/>
    <w:tmpl w:val="7FF94F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3"/>
  </w:num>
  <w:num w:numId="8">
    <w:abstractNumId w:val="2"/>
  </w:num>
  <w:num w:numId="9">
    <w:abstractNumId w:val="0"/>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D31D50"/>
    <w:rsid w:val="00282445"/>
    <w:rsid w:val="00323B43"/>
    <w:rsid w:val="003D37D8"/>
    <w:rsid w:val="00426133"/>
    <w:rsid w:val="004358AB"/>
    <w:rsid w:val="004E5381"/>
    <w:rsid w:val="005011B3"/>
    <w:rsid w:val="005E1A43"/>
    <w:rsid w:val="00624A02"/>
    <w:rsid w:val="00646041"/>
    <w:rsid w:val="007C1289"/>
    <w:rsid w:val="008B7726"/>
    <w:rsid w:val="00A4105D"/>
    <w:rsid w:val="00BA0D16"/>
    <w:rsid w:val="00D136F2"/>
    <w:rsid w:val="00D17469"/>
    <w:rsid w:val="00D31D50"/>
    <w:rsid w:val="00F42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uiPriority w:val="99"/>
    <w:qFormat/>
    <w:rsid w:val="007C1289"/>
    <w:pPr>
      <w:keepNext/>
      <w:keepLines/>
      <w:widowControl w:val="0"/>
      <w:adjustRightInd/>
      <w:snapToGrid/>
      <w:spacing w:before="60" w:after="60" w:line="413"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12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C1289"/>
    <w:rPr>
      <w:rFonts w:ascii="Tahoma" w:hAnsi="Tahoma"/>
      <w:sz w:val="18"/>
      <w:szCs w:val="18"/>
    </w:rPr>
  </w:style>
  <w:style w:type="paragraph" w:styleId="a4">
    <w:name w:val="footer"/>
    <w:basedOn w:val="a"/>
    <w:link w:val="Char0"/>
    <w:uiPriority w:val="99"/>
    <w:semiHidden/>
    <w:unhideWhenUsed/>
    <w:rsid w:val="007C1289"/>
    <w:pPr>
      <w:tabs>
        <w:tab w:val="center" w:pos="4153"/>
        <w:tab w:val="right" w:pos="8306"/>
      </w:tabs>
    </w:pPr>
    <w:rPr>
      <w:sz w:val="18"/>
      <w:szCs w:val="18"/>
    </w:rPr>
  </w:style>
  <w:style w:type="character" w:customStyle="1" w:styleId="Char0">
    <w:name w:val="页脚 Char"/>
    <w:basedOn w:val="a0"/>
    <w:link w:val="a4"/>
    <w:uiPriority w:val="99"/>
    <w:semiHidden/>
    <w:rsid w:val="007C1289"/>
    <w:rPr>
      <w:rFonts w:ascii="Tahoma" w:hAnsi="Tahoma"/>
      <w:sz w:val="18"/>
      <w:szCs w:val="18"/>
    </w:rPr>
  </w:style>
  <w:style w:type="character" w:customStyle="1" w:styleId="2Char">
    <w:name w:val="标题 2 Char"/>
    <w:basedOn w:val="a0"/>
    <w:link w:val="2"/>
    <w:uiPriority w:val="99"/>
    <w:qFormat/>
    <w:rsid w:val="007C1289"/>
    <w:rPr>
      <w:rFonts w:ascii="Arial" w:eastAsia="黑体" w:hAnsi="Arial" w:cs="Times New Roman"/>
      <w:b/>
      <w:bCs/>
      <w:kern w:val="2"/>
      <w:sz w:val="32"/>
      <w:szCs w:val="32"/>
    </w:rPr>
  </w:style>
  <w:style w:type="character" w:customStyle="1" w:styleId="Char1">
    <w:name w:val="纯文本 Char"/>
    <w:link w:val="a5"/>
    <w:qFormat/>
    <w:locked/>
    <w:rsid w:val="007C1289"/>
    <w:rPr>
      <w:rFonts w:ascii="宋体" w:eastAsia="宋体" w:hAnsi="Courier New" w:cs="宋体"/>
      <w:kern w:val="2"/>
      <w:sz w:val="24"/>
      <w:szCs w:val="24"/>
    </w:rPr>
  </w:style>
  <w:style w:type="paragraph" w:styleId="a5">
    <w:name w:val="Plain Text"/>
    <w:basedOn w:val="a"/>
    <w:link w:val="Char1"/>
    <w:qFormat/>
    <w:rsid w:val="007C1289"/>
    <w:pPr>
      <w:widowControl w:val="0"/>
      <w:adjustRightInd/>
      <w:snapToGrid/>
      <w:spacing w:after="0"/>
      <w:jc w:val="both"/>
    </w:pPr>
    <w:rPr>
      <w:rFonts w:ascii="宋体" w:eastAsia="宋体" w:hAnsi="Courier New" w:cs="宋体"/>
      <w:kern w:val="2"/>
      <w:sz w:val="24"/>
      <w:szCs w:val="24"/>
    </w:rPr>
  </w:style>
  <w:style w:type="character" w:customStyle="1" w:styleId="Char10">
    <w:name w:val="纯文本 Char1"/>
    <w:basedOn w:val="a0"/>
    <w:link w:val="a5"/>
    <w:uiPriority w:val="99"/>
    <w:semiHidden/>
    <w:rsid w:val="007C1289"/>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China</cp:lastModifiedBy>
  <cp:revision>7</cp:revision>
  <dcterms:created xsi:type="dcterms:W3CDTF">2008-09-11T17:20:00Z</dcterms:created>
  <dcterms:modified xsi:type="dcterms:W3CDTF">2026-05-09T06:07:00Z</dcterms:modified>
</cp:coreProperties>
</file>