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D62" w:rsidRDefault="00DA0D62">
      <w:pPr>
        <w:spacing w:line="360" w:lineRule="auto"/>
        <w:jc w:val="center"/>
        <w:rPr>
          <w:rFonts w:ascii="华文中宋" w:eastAsia="华文中宋" w:hAnsi="华文中宋"/>
          <w:b/>
          <w:color w:val="FF0000"/>
          <w:spacing w:val="23"/>
          <w:kern w:val="4"/>
          <w:sz w:val="144"/>
          <w:szCs w:val="144"/>
        </w:rPr>
      </w:pPr>
    </w:p>
    <w:p w:rsidR="00DA0D62" w:rsidRDefault="00DA0D62">
      <w:pPr>
        <w:spacing w:line="360" w:lineRule="auto"/>
        <w:jc w:val="center"/>
        <w:rPr>
          <w:rFonts w:ascii="华文中宋" w:eastAsia="华文中宋" w:hAnsi="华文中宋"/>
          <w:b/>
          <w:color w:val="FF0000"/>
          <w:spacing w:val="20"/>
          <w:kern w:val="4"/>
          <w:sz w:val="82"/>
          <w:szCs w:val="82"/>
        </w:rPr>
      </w:pPr>
    </w:p>
    <w:p w:rsidR="00DA0D62" w:rsidRDefault="00DA0D62">
      <w:pPr>
        <w:jc w:val="center"/>
        <w:rPr>
          <w:rFonts w:ascii="楷体_GB2312" w:eastAsia="楷体_GB2312" w:hAnsi="楷体"/>
          <w:szCs w:val="32"/>
        </w:rPr>
      </w:pPr>
    </w:p>
    <w:p w:rsidR="00DA0D62" w:rsidRDefault="001409A6">
      <w:pPr>
        <w:jc w:val="center"/>
        <w:rPr>
          <w:rFonts w:ascii="楷体_GB2312" w:eastAsia="楷体_GB2312" w:hAnsi="楷体"/>
          <w:sz w:val="32"/>
          <w:szCs w:val="32"/>
        </w:rPr>
      </w:pPr>
      <w:bookmarkStart w:id="0" w:name="PO_DocNum"/>
      <w:bookmarkEnd w:id="0"/>
      <w:r>
        <w:rPr>
          <w:rFonts w:ascii="楷体_GB2312" w:eastAsia="楷体_GB2312" w:hAnsi="楷体" w:hint="eastAsia"/>
          <w:sz w:val="32"/>
          <w:szCs w:val="32"/>
        </w:rPr>
        <w:t>宜政</w:t>
      </w:r>
      <w:proofErr w:type="gramStart"/>
      <w:r>
        <w:rPr>
          <w:rFonts w:ascii="楷体_GB2312" w:eastAsia="楷体_GB2312" w:hAnsi="楷体" w:hint="eastAsia"/>
          <w:sz w:val="32"/>
          <w:szCs w:val="32"/>
        </w:rPr>
        <w:t>规</w:t>
      </w:r>
      <w:proofErr w:type="gramEnd"/>
      <w:r>
        <w:rPr>
          <w:rFonts w:ascii="楷体_GB2312" w:eastAsia="楷体_GB2312" w:hAnsi="楷体" w:hint="eastAsia"/>
          <w:sz w:val="32"/>
          <w:szCs w:val="32"/>
        </w:rPr>
        <w:t>发〔</w:t>
      </w:r>
      <w:r>
        <w:rPr>
          <w:rFonts w:ascii="楷体_GB2312" w:eastAsia="楷体_GB2312" w:hAnsi="楷体" w:hint="eastAsia"/>
          <w:sz w:val="32"/>
          <w:szCs w:val="32"/>
        </w:rPr>
        <w:t>2025</w:t>
      </w:r>
      <w:r>
        <w:rPr>
          <w:rFonts w:ascii="楷体_GB2312" w:eastAsia="楷体_GB2312" w:hAnsi="楷体" w:hint="eastAsia"/>
          <w:sz w:val="32"/>
          <w:szCs w:val="32"/>
        </w:rPr>
        <w:t>〕</w:t>
      </w:r>
      <w:r>
        <w:rPr>
          <w:rFonts w:ascii="楷体_GB2312" w:eastAsia="楷体_GB2312" w:hAnsi="楷体" w:hint="eastAsia"/>
          <w:sz w:val="32"/>
          <w:szCs w:val="32"/>
        </w:rPr>
        <w:t>2</w:t>
      </w:r>
      <w:r>
        <w:rPr>
          <w:rFonts w:ascii="楷体_GB2312" w:eastAsia="楷体_GB2312" w:hAnsi="楷体" w:hint="eastAsia"/>
          <w:sz w:val="32"/>
          <w:szCs w:val="32"/>
        </w:rPr>
        <w:t>号</w:t>
      </w:r>
    </w:p>
    <w:p w:rsidR="00DA0D62" w:rsidRDefault="00DA0D62">
      <w:pPr>
        <w:jc w:val="center"/>
        <w:rPr>
          <w:rFonts w:ascii="楷体_GB2312" w:eastAsia="楷体_GB2312" w:hAnsi="楷体"/>
          <w:sz w:val="32"/>
          <w:szCs w:val="32"/>
        </w:rPr>
      </w:pPr>
    </w:p>
    <w:p w:rsidR="00DA0D62" w:rsidRDefault="00DA0D62"/>
    <w:p w:rsidR="00DA0D62" w:rsidRDefault="001409A6">
      <w:pPr>
        <w:tabs>
          <w:tab w:val="left" w:pos="284"/>
        </w:tabs>
        <w:overflowPunct w:val="0"/>
        <w:spacing w:line="579" w:lineRule="exact"/>
        <w:jc w:val="center"/>
        <w:rPr>
          <w:rFonts w:ascii="方正小标宋_GBK" w:eastAsia="方正小标宋_GBK"/>
          <w:color w:val="000000"/>
          <w:sz w:val="44"/>
          <w:szCs w:val="44"/>
        </w:rPr>
      </w:pPr>
      <w:bookmarkStart w:id="1" w:name="quanwen"/>
      <w:r>
        <w:rPr>
          <w:rFonts w:ascii="方正小标宋_GBK" w:eastAsia="方正小标宋_GBK" w:hint="eastAsia"/>
          <w:color w:val="000000"/>
          <w:sz w:val="44"/>
          <w:szCs w:val="44"/>
        </w:rPr>
        <w:t>市政府关于印发</w:t>
      </w:r>
      <w:proofErr w:type="gramStart"/>
      <w:r>
        <w:rPr>
          <w:rFonts w:ascii="方正小标宋_GBK" w:eastAsia="方正小标宋_GBK" w:hint="eastAsia"/>
          <w:color w:val="000000"/>
          <w:sz w:val="44"/>
          <w:szCs w:val="44"/>
        </w:rPr>
        <w:t>《</w:t>
      </w:r>
      <w:proofErr w:type="gramEnd"/>
      <w:r>
        <w:rPr>
          <w:rFonts w:ascii="方正小标宋_GBK" w:eastAsia="方正小标宋_GBK" w:hint="eastAsia"/>
          <w:color w:val="000000"/>
          <w:sz w:val="44"/>
          <w:szCs w:val="44"/>
        </w:rPr>
        <w:t>宜兴市食品小作坊</w:t>
      </w:r>
    </w:p>
    <w:p w:rsidR="00DA0D62" w:rsidRDefault="001409A6">
      <w:pPr>
        <w:tabs>
          <w:tab w:val="left" w:pos="284"/>
        </w:tabs>
        <w:overflowPunct w:val="0"/>
        <w:spacing w:line="579" w:lineRule="exact"/>
        <w:jc w:val="center"/>
        <w:rPr>
          <w:rFonts w:ascii="方正小标宋_GBK" w:eastAsia="方正小标宋_GBK"/>
          <w:color w:val="000000"/>
          <w:sz w:val="44"/>
          <w:szCs w:val="44"/>
        </w:rPr>
      </w:pPr>
      <w:r>
        <w:rPr>
          <w:rFonts w:ascii="方正小标宋_GBK" w:eastAsia="方正小标宋_GBK" w:hint="eastAsia"/>
          <w:color w:val="000000"/>
          <w:sz w:val="44"/>
          <w:szCs w:val="44"/>
        </w:rPr>
        <w:t>登记管理办法</w:t>
      </w:r>
      <w:proofErr w:type="gramStart"/>
      <w:r>
        <w:rPr>
          <w:rFonts w:ascii="方正小标宋_GBK" w:eastAsia="方正小标宋_GBK" w:hint="eastAsia"/>
          <w:color w:val="000000"/>
          <w:sz w:val="44"/>
          <w:szCs w:val="44"/>
        </w:rPr>
        <w:t>》</w:t>
      </w:r>
      <w:proofErr w:type="gramEnd"/>
      <w:r>
        <w:rPr>
          <w:rFonts w:ascii="方正小标宋_GBK" w:eastAsia="方正小标宋_GBK" w:hint="eastAsia"/>
          <w:color w:val="000000"/>
          <w:sz w:val="44"/>
          <w:szCs w:val="44"/>
        </w:rPr>
        <w:t>的通知</w:t>
      </w:r>
    </w:p>
    <w:p w:rsidR="00DA0D62" w:rsidRDefault="00DA0D62">
      <w:pPr>
        <w:tabs>
          <w:tab w:val="left" w:pos="284"/>
        </w:tabs>
        <w:overflowPunct w:val="0"/>
        <w:spacing w:line="400" w:lineRule="exact"/>
        <w:rPr>
          <w:rFonts w:ascii="方正小标宋_GBK" w:eastAsia="方正小标宋_GBK"/>
          <w:color w:val="000000"/>
          <w:sz w:val="44"/>
          <w:szCs w:val="44"/>
        </w:rPr>
      </w:pPr>
    </w:p>
    <w:p w:rsidR="00DA0D62" w:rsidRDefault="001409A6">
      <w:pPr>
        <w:tabs>
          <w:tab w:val="left" w:pos="284"/>
        </w:tabs>
        <w:overflowPunct w:val="0"/>
        <w:spacing w:line="579" w:lineRule="exact"/>
        <w:rPr>
          <w:rFonts w:eastAsia="仿宋_GB2312"/>
          <w:sz w:val="32"/>
          <w:szCs w:val="20"/>
        </w:rPr>
      </w:pPr>
      <w:r>
        <w:rPr>
          <w:rFonts w:eastAsia="仿宋_GB2312"/>
          <w:sz w:val="32"/>
          <w:szCs w:val="20"/>
        </w:rPr>
        <w:t>各开发区管委会（管理办），各镇人民政府，各街道办事处，市各委办局，市各直属单位：</w:t>
      </w:r>
    </w:p>
    <w:p w:rsidR="00DA0D62" w:rsidRDefault="001409A6">
      <w:pPr>
        <w:tabs>
          <w:tab w:val="left" w:pos="284"/>
        </w:tabs>
        <w:overflowPunct w:val="0"/>
        <w:spacing w:line="579" w:lineRule="exact"/>
        <w:ind w:firstLineChars="200" w:firstLine="640"/>
        <w:rPr>
          <w:rFonts w:eastAsia="仿宋_GB2312"/>
          <w:sz w:val="32"/>
          <w:szCs w:val="20"/>
        </w:rPr>
      </w:pPr>
      <w:r>
        <w:rPr>
          <w:rFonts w:eastAsia="仿宋_GB2312"/>
          <w:sz w:val="32"/>
          <w:szCs w:val="20"/>
        </w:rPr>
        <w:t>《宜兴市食品小作坊登记管理办法》已经市政府常务会议审议通过，现印发给你们，请遵照执行。</w:t>
      </w:r>
    </w:p>
    <w:p w:rsidR="00DA0D62" w:rsidRDefault="00DA0D62">
      <w:pPr>
        <w:tabs>
          <w:tab w:val="left" w:pos="284"/>
        </w:tabs>
        <w:overflowPunct w:val="0"/>
        <w:spacing w:line="579" w:lineRule="exact"/>
        <w:ind w:firstLineChars="200" w:firstLine="640"/>
        <w:rPr>
          <w:rFonts w:eastAsia="仿宋_GB2312"/>
          <w:sz w:val="32"/>
          <w:szCs w:val="20"/>
        </w:rPr>
      </w:pPr>
    </w:p>
    <w:p w:rsidR="00DA0D62" w:rsidRDefault="00DA0D62">
      <w:pPr>
        <w:tabs>
          <w:tab w:val="left" w:pos="284"/>
        </w:tabs>
        <w:overflowPunct w:val="0"/>
        <w:spacing w:line="579" w:lineRule="exact"/>
        <w:ind w:firstLineChars="200" w:firstLine="640"/>
        <w:rPr>
          <w:rFonts w:eastAsia="仿宋_GB2312"/>
          <w:sz w:val="32"/>
          <w:szCs w:val="20"/>
        </w:rPr>
      </w:pPr>
    </w:p>
    <w:p w:rsidR="00DA0D62" w:rsidRDefault="001409A6">
      <w:pPr>
        <w:tabs>
          <w:tab w:val="left" w:pos="284"/>
        </w:tabs>
        <w:overflowPunct w:val="0"/>
        <w:spacing w:line="579" w:lineRule="exact"/>
        <w:ind w:rightChars="262" w:right="550" w:firstLineChars="200" w:firstLine="640"/>
        <w:rPr>
          <w:rFonts w:eastAsia="仿宋_GB2312"/>
          <w:sz w:val="32"/>
          <w:szCs w:val="20"/>
        </w:rPr>
      </w:pPr>
      <w:r>
        <w:rPr>
          <w:rFonts w:eastAsia="仿宋_GB2312" w:hint="eastAsia"/>
          <w:sz w:val="32"/>
          <w:szCs w:val="20"/>
        </w:rPr>
        <w:t xml:space="preserve">　　　　　　　　　　　　　</w:t>
      </w:r>
      <w:r>
        <w:rPr>
          <w:rFonts w:eastAsia="仿宋_GB2312" w:hint="eastAsia"/>
          <w:sz w:val="32"/>
          <w:szCs w:val="20"/>
        </w:rPr>
        <w:t xml:space="preserve">  </w:t>
      </w:r>
      <w:r>
        <w:rPr>
          <w:rFonts w:eastAsia="仿宋_GB2312" w:hint="eastAsia"/>
          <w:sz w:val="32"/>
          <w:szCs w:val="20"/>
        </w:rPr>
        <w:t xml:space="preserve">　　</w:t>
      </w:r>
      <w:r>
        <w:rPr>
          <w:rFonts w:eastAsia="仿宋_GB2312"/>
          <w:sz w:val="32"/>
          <w:szCs w:val="20"/>
        </w:rPr>
        <w:t>宜兴市人民政府</w:t>
      </w:r>
    </w:p>
    <w:p w:rsidR="00DA0D62" w:rsidRDefault="001409A6">
      <w:pPr>
        <w:tabs>
          <w:tab w:val="left" w:pos="284"/>
        </w:tabs>
        <w:overflowPunct w:val="0"/>
        <w:spacing w:line="579" w:lineRule="exact"/>
        <w:ind w:rightChars="158" w:right="332" w:firstLineChars="200" w:firstLine="640"/>
        <w:jc w:val="center"/>
        <w:rPr>
          <w:rFonts w:eastAsia="仿宋_GB2312"/>
          <w:sz w:val="32"/>
          <w:szCs w:val="20"/>
        </w:rPr>
      </w:pPr>
      <w:r>
        <w:rPr>
          <w:rFonts w:eastAsia="仿宋_GB2312" w:hint="eastAsia"/>
          <w:sz w:val="32"/>
          <w:szCs w:val="20"/>
        </w:rPr>
        <w:t xml:space="preserve">　　　　　　　　　　　　</w:t>
      </w:r>
      <w:r>
        <w:rPr>
          <w:rFonts w:eastAsia="仿宋_GB2312" w:hint="eastAsia"/>
          <w:sz w:val="32"/>
          <w:szCs w:val="20"/>
        </w:rPr>
        <w:t xml:space="preserve">  </w:t>
      </w:r>
      <w:r>
        <w:rPr>
          <w:rFonts w:eastAsia="仿宋_GB2312" w:hint="eastAsia"/>
          <w:sz w:val="32"/>
          <w:szCs w:val="20"/>
        </w:rPr>
        <w:t xml:space="preserve">　　</w:t>
      </w:r>
      <w:r>
        <w:rPr>
          <w:rFonts w:eastAsia="仿宋_GB2312"/>
          <w:sz w:val="32"/>
          <w:szCs w:val="20"/>
        </w:rPr>
        <w:t>2025</w:t>
      </w:r>
      <w:r>
        <w:rPr>
          <w:rFonts w:eastAsia="仿宋_GB2312"/>
          <w:sz w:val="32"/>
          <w:szCs w:val="20"/>
        </w:rPr>
        <w:t>年</w:t>
      </w:r>
      <w:r>
        <w:rPr>
          <w:rFonts w:eastAsia="仿宋_GB2312"/>
          <w:sz w:val="32"/>
          <w:szCs w:val="20"/>
        </w:rPr>
        <w:t>3</w:t>
      </w:r>
      <w:r>
        <w:rPr>
          <w:rFonts w:eastAsia="仿宋_GB2312"/>
          <w:sz w:val="32"/>
          <w:szCs w:val="20"/>
        </w:rPr>
        <w:t>月</w:t>
      </w:r>
      <w:r>
        <w:rPr>
          <w:rFonts w:eastAsia="仿宋_GB2312" w:hint="eastAsia"/>
          <w:sz w:val="32"/>
          <w:szCs w:val="20"/>
        </w:rPr>
        <w:t>31</w:t>
      </w:r>
      <w:r>
        <w:rPr>
          <w:rFonts w:eastAsia="仿宋_GB2312"/>
          <w:sz w:val="32"/>
          <w:szCs w:val="20"/>
        </w:rPr>
        <w:t>日</w:t>
      </w:r>
    </w:p>
    <w:p w:rsidR="00DA0D62" w:rsidRDefault="001409A6">
      <w:pPr>
        <w:tabs>
          <w:tab w:val="left" w:pos="284"/>
        </w:tabs>
        <w:overflowPunct w:val="0"/>
        <w:spacing w:line="579" w:lineRule="exact"/>
        <w:rPr>
          <w:rFonts w:eastAsia="仿宋_GB2312"/>
          <w:color w:val="000000"/>
          <w:sz w:val="44"/>
          <w:szCs w:val="44"/>
        </w:rPr>
      </w:pPr>
      <w:r>
        <w:rPr>
          <w:rFonts w:eastAsia="仿宋_GB2312"/>
          <w:color w:val="000000"/>
          <w:sz w:val="44"/>
          <w:szCs w:val="44"/>
        </w:rPr>
        <w:br w:type="page"/>
      </w:r>
    </w:p>
    <w:p w:rsidR="00DA0D62" w:rsidRDefault="001409A6">
      <w:pPr>
        <w:tabs>
          <w:tab w:val="left" w:pos="284"/>
        </w:tabs>
        <w:overflowPunct w:val="0"/>
        <w:spacing w:line="579" w:lineRule="exact"/>
        <w:jc w:val="center"/>
        <w:rPr>
          <w:rFonts w:ascii="方正小标宋_GBK" w:eastAsia="方正小标宋_GBK"/>
          <w:color w:val="000000"/>
          <w:sz w:val="44"/>
          <w:szCs w:val="44"/>
        </w:rPr>
      </w:pPr>
      <w:r>
        <w:rPr>
          <w:rFonts w:ascii="方正小标宋_GBK" w:eastAsia="方正小标宋_GBK" w:hint="eastAsia"/>
          <w:color w:val="000000"/>
          <w:sz w:val="44"/>
          <w:szCs w:val="44"/>
        </w:rPr>
        <w:lastRenderedPageBreak/>
        <w:t>宜兴市食品小作坊登记管理办法</w:t>
      </w:r>
    </w:p>
    <w:p w:rsidR="00DA0D62" w:rsidRDefault="00DA0D62">
      <w:pPr>
        <w:overflowPunct w:val="0"/>
        <w:spacing w:line="440" w:lineRule="exact"/>
        <w:ind w:firstLineChars="200" w:firstLine="640"/>
        <w:rPr>
          <w:rFonts w:eastAsia="方正仿宋_GBK"/>
          <w:sz w:val="32"/>
          <w:szCs w:val="20"/>
        </w:rPr>
      </w:pP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第一条</w:t>
      </w:r>
      <w:r>
        <w:rPr>
          <w:rFonts w:eastAsia="仿宋_GB2312"/>
          <w:sz w:val="32"/>
          <w:szCs w:val="20"/>
        </w:rPr>
        <w:t xml:space="preserve"> </w:t>
      </w:r>
      <w:r>
        <w:rPr>
          <w:rFonts w:eastAsia="仿宋_GB2312"/>
          <w:sz w:val="32"/>
          <w:szCs w:val="20"/>
        </w:rPr>
        <w:t>为了规范食品小作坊登记管理，加强食品小作坊监督，方便群众生活，保证食品安全，根据《中华人民共和国食品安全法》《中华人民共和国食品安全法实施条例》和《江苏省食品小作坊和食品摊贩管理条例》等法律法规，结合我市实际，制定本办法。</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第二条</w:t>
      </w:r>
      <w:r>
        <w:rPr>
          <w:rFonts w:eastAsia="仿宋_GB2312"/>
          <w:sz w:val="32"/>
          <w:szCs w:val="20"/>
        </w:rPr>
        <w:t xml:space="preserve"> </w:t>
      </w:r>
      <w:r>
        <w:rPr>
          <w:rFonts w:eastAsia="仿宋_GB2312"/>
          <w:sz w:val="32"/>
          <w:szCs w:val="20"/>
        </w:rPr>
        <w:t>在宜兴市范围内，食品小作坊登记证的申请、受理、审查、决定及其管理，适用本办法。</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本办法所称食品小作坊，主要是指具有固定生产加工场所、生产规模较小、从业人员较少、生产条件简单的食品生产经营者，但不包括食用农产品生产者。</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第三条</w:t>
      </w:r>
      <w:r>
        <w:rPr>
          <w:rFonts w:eastAsia="仿宋_GB2312"/>
          <w:sz w:val="32"/>
          <w:szCs w:val="20"/>
        </w:rPr>
        <w:t xml:space="preserve"> </w:t>
      </w:r>
      <w:r>
        <w:rPr>
          <w:rFonts w:eastAsia="仿宋_GB2312"/>
          <w:sz w:val="32"/>
          <w:szCs w:val="20"/>
        </w:rPr>
        <w:t>食品小作坊登记应当遵循依法、公开、公平、公正、便民、高</w:t>
      </w:r>
      <w:r>
        <w:rPr>
          <w:rFonts w:eastAsia="仿宋_GB2312"/>
          <w:sz w:val="32"/>
          <w:szCs w:val="20"/>
        </w:rPr>
        <w:t>效的原则。</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第四条</w:t>
      </w:r>
      <w:r>
        <w:rPr>
          <w:rFonts w:eastAsia="仿宋_GB2312"/>
          <w:sz w:val="32"/>
          <w:szCs w:val="20"/>
        </w:rPr>
        <w:t xml:space="preserve"> </w:t>
      </w:r>
      <w:r>
        <w:rPr>
          <w:rFonts w:eastAsia="仿宋_GB2312"/>
          <w:sz w:val="32"/>
          <w:szCs w:val="20"/>
        </w:rPr>
        <w:t>市人民政府应当统一领导、组织、协调食品小作坊的监督管理工作，加强监督管理能力建设，提供与食品小作坊监督管理工作相适应的经费、人员等保障。</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第五条</w:t>
      </w:r>
      <w:r>
        <w:rPr>
          <w:rFonts w:eastAsia="仿宋_GB2312"/>
          <w:sz w:val="32"/>
          <w:szCs w:val="20"/>
        </w:rPr>
        <w:t xml:space="preserve"> </w:t>
      </w:r>
      <w:r>
        <w:rPr>
          <w:rFonts w:eastAsia="仿宋_GB2312"/>
          <w:sz w:val="32"/>
          <w:szCs w:val="20"/>
        </w:rPr>
        <w:t>开发区管委会（管理办）、镇人民政府、街道办事处应当依照法律、法规和本办法规定，做好本辖区内食品小作坊的监督管理工作。</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居民委员会、村民委员会应当协助做好食品小作坊的监督管理工作。</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第六条</w:t>
      </w:r>
      <w:r>
        <w:rPr>
          <w:rFonts w:eastAsia="仿宋_GB2312"/>
          <w:sz w:val="32"/>
          <w:szCs w:val="20"/>
        </w:rPr>
        <w:t xml:space="preserve"> </w:t>
      </w:r>
      <w:r>
        <w:rPr>
          <w:rFonts w:eastAsia="仿宋_GB2312"/>
          <w:sz w:val="32"/>
          <w:szCs w:val="20"/>
        </w:rPr>
        <w:t>市场监督管理部门负责全市范围内食品小作坊登</w:t>
      </w:r>
      <w:r>
        <w:rPr>
          <w:rFonts w:eastAsia="仿宋_GB2312"/>
          <w:sz w:val="32"/>
          <w:szCs w:val="20"/>
        </w:rPr>
        <w:lastRenderedPageBreak/>
        <w:t>记及监督管理工作。</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卫生健康、城市管理行政执法、生态环境等部门应当按照各自职责，共同做好食品小作坊的监督管理工作。</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第七条</w:t>
      </w:r>
      <w:r>
        <w:rPr>
          <w:rFonts w:eastAsia="仿宋_GB2312"/>
          <w:sz w:val="32"/>
          <w:szCs w:val="20"/>
        </w:rPr>
        <w:t xml:space="preserve"> </w:t>
      </w:r>
      <w:r>
        <w:rPr>
          <w:rFonts w:eastAsia="仿宋_GB2312"/>
          <w:sz w:val="32"/>
          <w:szCs w:val="20"/>
        </w:rPr>
        <w:t>市场监督管理部门应当加快信息化建设，推进登记申请、受理、审查、发证、查询等全流程网上办理，提高办事效率。</w:t>
      </w:r>
    </w:p>
    <w:p w:rsidR="00DA0D62" w:rsidRDefault="001409A6">
      <w:pPr>
        <w:pStyle w:val="a3"/>
        <w:overflowPunct w:val="0"/>
        <w:spacing w:line="579" w:lineRule="exact"/>
        <w:ind w:firstLineChars="200" w:firstLine="640"/>
        <w:rPr>
          <w:rFonts w:eastAsia="仿宋_GB2312"/>
          <w:sz w:val="32"/>
          <w:szCs w:val="20"/>
        </w:rPr>
      </w:pPr>
      <w:r>
        <w:rPr>
          <w:rFonts w:eastAsia="仿宋_GB2312"/>
          <w:sz w:val="32"/>
          <w:szCs w:val="20"/>
        </w:rPr>
        <w:t>第八条</w:t>
      </w:r>
      <w:r>
        <w:rPr>
          <w:rFonts w:eastAsia="仿宋_GB2312"/>
          <w:sz w:val="32"/>
          <w:szCs w:val="20"/>
        </w:rPr>
        <w:t xml:space="preserve"> </w:t>
      </w:r>
      <w:r>
        <w:rPr>
          <w:rFonts w:eastAsia="仿宋_GB2312"/>
          <w:sz w:val="32"/>
          <w:szCs w:val="20"/>
        </w:rPr>
        <w:t>食品小作坊实行登记管理。食品小作坊从事食品生产加工活动，应当依法取得营业执照，向市场监督管理部门提出申请，且以营业执照载明的主体作为申请人。申领登记证应当符合下列要求：</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（一）具有与生产加工的食品品种、规模相适应的固定场所和设备、设施；</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（二）具有合理的设备布局和工艺流程；</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（三）具有食品安全管理人员和保证食品安全的管理制度。</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第九条</w:t>
      </w:r>
      <w:r>
        <w:rPr>
          <w:rFonts w:eastAsia="仿宋_GB2312"/>
          <w:sz w:val="32"/>
          <w:szCs w:val="20"/>
        </w:rPr>
        <w:t xml:space="preserve"> </w:t>
      </w:r>
      <w:r>
        <w:rPr>
          <w:rFonts w:eastAsia="仿宋_GB2312"/>
          <w:sz w:val="32"/>
          <w:szCs w:val="20"/>
        </w:rPr>
        <w:t>申请食品小作坊登记的，申请人应当向市场监督管理部门提出申请，并提交下列材料：</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（一）食品小作坊登记申请书；</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（二）从业人员有效健康证明复印件；</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（三）食品安全管理制度；</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（四）食品生产加工场所及其周围环境平面图、食品加工设备布局图、食品加工工艺流程图。</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申请人应当对申请材料的真实性负责，并在申请书等材料上签名或者盖章。</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lastRenderedPageBreak/>
        <w:t>申请人委托他人申请食品小作坊登记的，受托人应当提交授权委托书和委托人及受托人的身份证明文件。</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第十条</w:t>
      </w:r>
      <w:r>
        <w:rPr>
          <w:rFonts w:eastAsia="仿宋_GB2312"/>
          <w:sz w:val="32"/>
          <w:szCs w:val="20"/>
        </w:rPr>
        <w:t xml:space="preserve"> </w:t>
      </w:r>
      <w:r>
        <w:rPr>
          <w:rFonts w:eastAsia="仿宋_GB2312"/>
          <w:sz w:val="32"/>
          <w:szCs w:val="20"/>
        </w:rPr>
        <w:t>市场监督管理部门应当自收到申请之日起</w:t>
      </w:r>
      <w:r>
        <w:rPr>
          <w:rFonts w:eastAsia="仿宋_GB2312"/>
          <w:sz w:val="32"/>
          <w:szCs w:val="20"/>
        </w:rPr>
        <w:t>5</w:t>
      </w:r>
      <w:r>
        <w:rPr>
          <w:rFonts w:eastAsia="仿宋_GB2312"/>
          <w:sz w:val="32"/>
          <w:szCs w:val="20"/>
        </w:rPr>
        <w:t>个工作日内，对申请</w:t>
      </w:r>
      <w:proofErr w:type="gramStart"/>
      <w:r>
        <w:rPr>
          <w:rFonts w:eastAsia="仿宋_GB2312"/>
          <w:sz w:val="32"/>
          <w:szCs w:val="20"/>
        </w:rPr>
        <w:t>作出</w:t>
      </w:r>
      <w:proofErr w:type="gramEnd"/>
      <w:r>
        <w:rPr>
          <w:rFonts w:eastAsia="仿宋_GB2312"/>
          <w:sz w:val="32"/>
          <w:szCs w:val="20"/>
        </w:rPr>
        <w:t>如下处理：</w:t>
      </w:r>
      <w:r>
        <w:rPr>
          <w:rFonts w:eastAsia="仿宋_GB2312"/>
          <w:sz w:val="32"/>
          <w:szCs w:val="20"/>
        </w:rPr>
        <w:t xml:space="preserve"> </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（一）申请材料符合要求的，</w:t>
      </w:r>
      <w:proofErr w:type="gramStart"/>
      <w:r>
        <w:rPr>
          <w:rFonts w:eastAsia="仿宋_GB2312"/>
          <w:sz w:val="32"/>
          <w:szCs w:val="20"/>
        </w:rPr>
        <w:t>作出</w:t>
      </w:r>
      <w:proofErr w:type="gramEnd"/>
      <w:r>
        <w:rPr>
          <w:rFonts w:eastAsia="仿宋_GB2312"/>
          <w:sz w:val="32"/>
          <w:szCs w:val="20"/>
        </w:rPr>
        <w:t>受理决定。</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（二）申请材料需要补正的，向申请人一次性告知需要补正的材料及补正日期。逾期不告知的，自收到申请材料之日起即为受理。申请人逾期未补正的，视为撤回申请。</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（三）申请不属于本行政机关职权范围的，即时</w:t>
      </w:r>
      <w:proofErr w:type="gramStart"/>
      <w:r>
        <w:rPr>
          <w:rFonts w:eastAsia="仿宋_GB2312"/>
          <w:sz w:val="32"/>
          <w:szCs w:val="20"/>
        </w:rPr>
        <w:t>作出</w:t>
      </w:r>
      <w:proofErr w:type="gramEnd"/>
      <w:r>
        <w:rPr>
          <w:rFonts w:eastAsia="仿宋_GB2312"/>
          <w:sz w:val="32"/>
          <w:szCs w:val="20"/>
        </w:rPr>
        <w:t>不予受理决定，并告知申请人向有关行政机关申请。</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第十一条</w:t>
      </w:r>
      <w:r>
        <w:rPr>
          <w:rFonts w:eastAsia="仿宋_GB2312"/>
          <w:sz w:val="32"/>
          <w:szCs w:val="20"/>
        </w:rPr>
        <w:t xml:space="preserve"> </w:t>
      </w:r>
      <w:r>
        <w:rPr>
          <w:rFonts w:eastAsia="仿宋_GB2312"/>
          <w:sz w:val="32"/>
          <w:szCs w:val="20"/>
        </w:rPr>
        <w:t>对食品小作坊生产加工的食品实行目录管理，具体生产加工的食品品种目录由市场监督管理部门结合本地实际制定，经市人民政府批准后向社会公布，并报无锡市市场监督管理部门备案。</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禁止食品小作坊生产加工下列食品：</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（一）乳制品、罐</w:t>
      </w:r>
      <w:r>
        <w:rPr>
          <w:rFonts w:eastAsia="仿宋_GB2312"/>
          <w:sz w:val="32"/>
          <w:szCs w:val="20"/>
        </w:rPr>
        <w:t>头制品；</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（二）用勾兑工艺生产的酒类；</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（三）保健食品；</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（四）特殊医学用途配方食品、婴幼儿配方食品和其他专供特定人群的主辅食品；</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（五）国家和省规定的禁止生产加工的其他食品。</w:t>
      </w:r>
    </w:p>
    <w:p w:rsidR="00DA0D62" w:rsidRDefault="001409A6">
      <w:pPr>
        <w:overflowPunct w:val="0"/>
        <w:spacing w:line="579" w:lineRule="exact"/>
        <w:ind w:firstLineChars="200" w:firstLine="640"/>
        <w:rPr>
          <w:rFonts w:eastAsia="仿宋_GB2312"/>
          <w:b/>
        </w:rPr>
      </w:pPr>
      <w:r>
        <w:rPr>
          <w:rFonts w:eastAsia="仿宋_GB2312"/>
          <w:sz w:val="32"/>
          <w:szCs w:val="20"/>
        </w:rPr>
        <w:t>第十二条</w:t>
      </w:r>
      <w:r>
        <w:rPr>
          <w:rFonts w:eastAsia="仿宋_GB2312"/>
          <w:sz w:val="32"/>
          <w:szCs w:val="20"/>
        </w:rPr>
        <w:t xml:space="preserve"> </w:t>
      </w:r>
      <w:r>
        <w:rPr>
          <w:rFonts w:eastAsia="仿宋_GB2312"/>
          <w:sz w:val="32"/>
          <w:szCs w:val="20"/>
        </w:rPr>
        <w:t>市场监督管理部门应当在行政服务窗口、部门网站公布食品小作坊登记证申领流程，方便申请人申领。</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lastRenderedPageBreak/>
        <w:t>第十三条</w:t>
      </w:r>
      <w:r>
        <w:rPr>
          <w:rFonts w:eastAsia="仿宋_GB2312"/>
          <w:sz w:val="32"/>
          <w:szCs w:val="20"/>
        </w:rPr>
        <w:t xml:space="preserve"> </w:t>
      </w:r>
      <w:r>
        <w:rPr>
          <w:rFonts w:eastAsia="仿宋_GB2312"/>
          <w:sz w:val="32"/>
          <w:szCs w:val="20"/>
        </w:rPr>
        <w:t>市场监督管理部门应当依法对申请人提交的材料进行审核，并按照规定对食品小作坊生产加工场所进行现场核查。</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市场监督管理部门对登记申请进行审核时，发现登记事项直接关系其他重大利益的，应当告知相关利害关系方，并依法充分听取意见。</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第十四条</w:t>
      </w:r>
      <w:r>
        <w:rPr>
          <w:rFonts w:eastAsia="仿宋_GB2312"/>
          <w:sz w:val="32"/>
          <w:szCs w:val="20"/>
        </w:rPr>
        <w:t xml:space="preserve"> </w:t>
      </w:r>
      <w:r>
        <w:rPr>
          <w:rFonts w:eastAsia="仿宋_GB2312"/>
          <w:sz w:val="32"/>
          <w:szCs w:val="20"/>
        </w:rPr>
        <w:t>市场监督管理部门进行现场核查的，应当指派不少于</w:t>
      </w:r>
      <w:r>
        <w:rPr>
          <w:rFonts w:eastAsia="仿宋_GB2312"/>
          <w:sz w:val="32"/>
          <w:szCs w:val="20"/>
        </w:rPr>
        <w:t>2</w:t>
      </w:r>
      <w:r>
        <w:rPr>
          <w:rFonts w:eastAsia="仿宋_GB2312"/>
          <w:sz w:val="32"/>
          <w:szCs w:val="20"/>
        </w:rPr>
        <w:t>名核查人员，并制作现场核查报告。</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现场核查报告应当由申请人和核查人员签名或者盖章。申请人拒绝签名或者盖章的，核查人员应当在现场核查报告上注明，必要时可以邀请相关人员现场见证。</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核查人员应当自接受现场核查任务之日起</w:t>
      </w:r>
      <w:r>
        <w:rPr>
          <w:rFonts w:eastAsia="仿宋_GB2312"/>
          <w:sz w:val="32"/>
          <w:szCs w:val="20"/>
        </w:rPr>
        <w:t>5</w:t>
      </w:r>
      <w:r>
        <w:rPr>
          <w:rFonts w:eastAsia="仿宋_GB2312"/>
          <w:sz w:val="32"/>
          <w:szCs w:val="20"/>
        </w:rPr>
        <w:t>个工作日内，完成对生产场所的现场核查。</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第十五条</w:t>
      </w:r>
      <w:r>
        <w:rPr>
          <w:rFonts w:eastAsia="仿宋_GB2312"/>
          <w:sz w:val="32"/>
          <w:szCs w:val="20"/>
        </w:rPr>
        <w:t xml:space="preserve"> </w:t>
      </w:r>
      <w:r>
        <w:rPr>
          <w:rFonts w:eastAsia="仿宋_GB2312"/>
          <w:sz w:val="32"/>
          <w:szCs w:val="20"/>
        </w:rPr>
        <w:t>市场监督管理部门应当自申请受理之日起</w:t>
      </w:r>
      <w:r>
        <w:rPr>
          <w:rFonts w:eastAsia="仿宋_GB2312"/>
          <w:sz w:val="32"/>
          <w:szCs w:val="20"/>
        </w:rPr>
        <w:t>10</w:t>
      </w:r>
      <w:r>
        <w:rPr>
          <w:rFonts w:eastAsia="仿宋_GB2312"/>
          <w:sz w:val="32"/>
          <w:szCs w:val="20"/>
        </w:rPr>
        <w:t>个工作日内，根据材料审查和现场核查等情况，</w:t>
      </w:r>
      <w:proofErr w:type="gramStart"/>
      <w:r>
        <w:rPr>
          <w:rFonts w:eastAsia="仿宋_GB2312"/>
          <w:sz w:val="32"/>
          <w:szCs w:val="20"/>
        </w:rPr>
        <w:t>作出</w:t>
      </w:r>
      <w:proofErr w:type="gramEnd"/>
      <w:r>
        <w:rPr>
          <w:rFonts w:eastAsia="仿宋_GB2312"/>
          <w:sz w:val="32"/>
          <w:szCs w:val="20"/>
        </w:rPr>
        <w:t>是否准予登记的决定。</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对符合规定条件的，</w:t>
      </w:r>
      <w:proofErr w:type="gramStart"/>
      <w:r>
        <w:rPr>
          <w:rFonts w:eastAsia="仿宋_GB2312"/>
          <w:sz w:val="32"/>
          <w:szCs w:val="20"/>
        </w:rPr>
        <w:t>作出</w:t>
      </w:r>
      <w:proofErr w:type="gramEnd"/>
      <w:r>
        <w:rPr>
          <w:rFonts w:eastAsia="仿宋_GB2312"/>
          <w:sz w:val="32"/>
          <w:szCs w:val="20"/>
        </w:rPr>
        <w:t>准予登记的决定，并自决定之日起</w:t>
      </w:r>
      <w:r>
        <w:rPr>
          <w:rFonts w:eastAsia="仿宋_GB2312"/>
          <w:sz w:val="32"/>
          <w:szCs w:val="20"/>
        </w:rPr>
        <w:t>5</w:t>
      </w:r>
      <w:r>
        <w:rPr>
          <w:rFonts w:eastAsia="仿宋_GB2312"/>
          <w:sz w:val="32"/>
          <w:szCs w:val="20"/>
        </w:rPr>
        <w:t>个工作日内向申请人颁发食品小</w:t>
      </w:r>
      <w:r>
        <w:rPr>
          <w:rFonts w:eastAsia="仿宋_GB2312"/>
          <w:sz w:val="32"/>
          <w:szCs w:val="20"/>
        </w:rPr>
        <w:t>作坊登记证，并通报开发区管委会（管理办）、镇人民政府、街道办事处。</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对不符合规定条件的，</w:t>
      </w:r>
      <w:proofErr w:type="gramStart"/>
      <w:r>
        <w:rPr>
          <w:rFonts w:eastAsia="仿宋_GB2312"/>
          <w:sz w:val="32"/>
          <w:szCs w:val="20"/>
        </w:rPr>
        <w:t>作出</w:t>
      </w:r>
      <w:proofErr w:type="gramEnd"/>
      <w:r>
        <w:rPr>
          <w:rFonts w:eastAsia="仿宋_GB2312"/>
          <w:sz w:val="32"/>
          <w:szCs w:val="20"/>
        </w:rPr>
        <w:t>不予登记的决定，并书面说明理由。</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10</w:t>
      </w:r>
      <w:r>
        <w:rPr>
          <w:rFonts w:eastAsia="仿宋_GB2312"/>
          <w:sz w:val="32"/>
          <w:szCs w:val="20"/>
        </w:rPr>
        <w:t>个工作日内不能</w:t>
      </w:r>
      <w:proofErr w:type="gramStart"/>
      <w:r>
        <w:rPr>
          <w:rFonts w:eastAsia="仿宋_GB2312"/>
          <w:sz w:val="32"/>
          <w:szCs w:val="20"/>
        </w:rPr>
        <w:t>作出</w:t>
      </w:r>
      <w:proofErr w:type="gramEnd"/>
      <w:r>
        <w:rPr>
          <w:rFonts w:eastAsia="仿宋_GB2312"/>
          <w:sz w:val="32"/>
          <w:szCs w:val="20"/>
        </w:rPr>
        <w:t>决定的，经本行政机关负责人批准，可以延长</w:t>
      </w:r>
      <w:r>
        <w:rPr>
          <w:rFonts w:eastAsia="仿宋_GB2312"/>
          <w:sz w:val="32"/>
          <w:szCs w:val="20"/>
        </w:rPr>
        <w:t>5</w:t>
      </w:r>
      <w:r>
        <w:rPr>
          <w:rFonts w:eastAsia="仿宋_GB2312"/>
          <w:sz w:val="32"/>
          <w:szCs w:val="20"/>
        </w:rPr>
        <w:t>个工作日，延长期限的理由应当告知申请人。</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lastRenderedPageBreak/>
        <w:t>第十六条</w:t>
      </w:r>
      <w:r>
        <w:rPr>
          <w:rFonts w:eastAsia="仿宋_GB2312"/>
          <w:sz w:val="32"/>
          <w:szCs w:val="20"/>
        </w:rPr>
        <w:t xml:space="preserve"> </w:t>
      </w:r>
      <w:r>
        <w:rPr>
          <w:rFonts w:eastAsia="仿宋_GB2312"/>
          <w:sz w:val="32"/>
          <w:szCs w:val="20"/>
        </w:rPr>
        <w:t>食品小作坊登记证应当载明食品小作坊名称、地址、生产经营者姓名、食品品种范围、产品包装形式等信息。</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食品小作坊登记证的发证日期为</w:t>
      </w:r>
      <w:proofErr w:type="gramStart"/>
      <w:r>
        <w:rPr>
          <w:rFonts w:eastAsia="仿宋_GB2312"/>
          <w:sz w:val="32"/>
          <w:szCs w:val="20"/>
        </w:rPr>
        <w:t>作出</w:t>
      </w:r>
      <w:proofErr w:type="gramEnd"/>
      <w:r>
        <w:rPr>
          <w:rFonts w:eastAsia="仿宋_GB2312"/>
          <w:sz w:val="32"/>
          <w:szCs w:val="20"/>
        </w:rPr>
        <w:t>准予登记决定的日期，有效期为</w:t>
      </w:r>
      <w:r>
        <w:rPr>
          <w:rFonts w:eastAsia="仿宋_GB2312"/>
          <w:sz w:val="32"/>
          <w:szCs w:val="20"/>
        </w:rPr>
        <w:t>3</w:t>
      </w:r>
      <w:r>
        <w:rPr>
          <w:rFonts w:eastAsia="仿宋_GB2312"/>
          <w:sz w:val="32"/>
          <w:szCs w:val="20"/>
        </w:rPr>
        <w:t>年。</w:t>
      </w:r>
    </w:p>
    <w:p w:rsidR="00DA0D62" w:rsidRDefault="001409A6">
      <w:pPr>
        <w:pStyle w:val="a3"/>
        <w:overflowPunct w:val="0"/>
        <w:spacing w:line="579" w:lineRule="exact"/>
        <w:ind w:firstLineChars="200" w:firstLine="640"/>
        <w:rPr>
          <w:rFonts w:eastAsia="仿宋_GB2312"/>
          <w:sz w:val="32"/>
          <w:szCs w:val="20"/>
        </w:rPr>
      </w:pPr>
      <w:r>
        <w:rPr>
          <w:rFonts w:eastAsia="仿宋_GB2312"/>
          <w:sz w:val="32"/>
          <w:szCs w:val="20"/>
        </w:rPr>
        <w:t>第十七条</w:t>
      </w:r>
      <w:r>
        <w:rPr>
          <w:rFonts w:eastAsia="仿宋_GB2312"/>
          <w:sz w:val="32"/>
          <w:szCs w:val="20"/>
        </w:rPr>
        <w:t xml:space="preserve"> </w:t>
      </w:r>
      <w:r>
        <w:rPr>
          <w:rFonts w:eastAsia="仿宋_GB2312"/>
          <w:sz w:val="32"/>
          <w:szCs w:val="20"/>
        </w:rPr>
        <w:t>食品小作坊登记证应当妥善保管，不得伪造、涂改、倒卖、出租、出借、转让。</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第十八条</w:t>
      </w:r>
      <w:r>
        <w:rPr>
          <w:rFonts w:eastAsia="仿宋_GB2312"/>
          <w:sz w:val="32"/>
          <w:szCs w:val="20"/>
        </w:rPr>
        <w:t xml:space="preserve"> </w:t>
      </w:r>
      <w:r>
        <w:rPr>
          <w:rFonts w:eastAsia="仿宋_GB2312"/>
          <w:color w:val="222222"/>
          <w:sz w:val="32"/>
          <w:szCs w:val="32"/>
        </w:rPr>
        <w:t>营业执照、</w:t>
      </w:r>
      <w:r>
        <w:rPr>
          <w:rFonts w:eastAsia="仿宋_GB2312"/>
          <w:sz w:val="32"/>
          <w:szCs w:val="20"/>
        </w:rPr>
        <w:t>食</w:t>
      </w:r>
      <w:r>
        <w:rPr>
          <w:rFonts w:eastAsia="仿宋_GB2312"/>
          <w:sz w:val="32"/>
          <w:szCs w:val="20"/>
        </w:rPr>
        <w:t>品小作坊登记证、从业人员健康证明、食品小作坊质量安全承诺书、食品安全管理制度、</w:t>
      </w:r>
      <w:r>
        <w:rPr>
          <w:rFonts w:eastAsia="仿宋_GB2312"/>
          <w:color w:val="222222"/>
          <w:sz w:val="32"/>
          <w:szCs w:val="32"/>
        </w:rPr>
        <w:t>使用的食品添加剂目录</w:t>
      </w:r>
      <w:r>
        <w:rPr>
          <w:rFonts w:eastAsia="仿宋_GB2312"/>
          <w:sz w:val="32"/>
          <w:szCs w:val="20"/>
        </w:rPr>
        <w:t>应当置于食品小作坊生产加工场所的显著位置。</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第十九条</w:t>
      </w:r>
      <w:r>
        <w:rPr>
          <w:rFonts w:eastAsia="仿宋_GB2312"/>
          <w:sz w:val="32"/>
          <w:szCs w:val="20"/>
        </w:rPr>
        <w:t xml:space="preserve"> </w:t>
      </w:r>
      <w:r>
        <w:rPr>
          <w:rFonts w:eastAsia="仿宋_GB2312"/>
          <w:sz w:val="32"/>
          <w:szCs w:val="20"/>
        </w:rPr>
        <w:t>有下列情形之一的，食品小作坊生产经营者应当在变化后</w:t>
      </w:r>
      <w:r>
        <w:rPr>
          <w:rFonts w:eastAsia="仿宋_GB2312"/>
          <w:sz w:val="32"/>
          <w:szCs w:val="20"/>
        </w:rPr>
        <w:t>10</w:t>
      </w:r>
      <w:r>
        <w:rPr>
          <w:rFonts w:eastAsia="仿宋_GB2312"/>
          <w:sz w:val="32"/>
          <w:szCs w:val="20"/>
        </w:rPr>
        <w:t>个工作日内，向发证部门提出变更食品小作坊登记申请：</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（一）食品小作坊名称发生变化的；</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（二）食品小作坊地址名称发生变化的；</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（三）生产经营者姓名发生变化的；</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（四）产品包装形式发生变化的；</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（五）食品品种范围发生变化的；</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（六）生产加工场所迁址的；</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（七）设备布局和工艺流程发生变化的；</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（八）生产设备、设施发生变化的；</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（九）其他应当申请变更的情形。</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生产加工场所迁出原发证部门管辖范围的，应当申请</w:t>
      </w:r>
      <w:r>
        <w:rPr>
          <w:rFonts w:eastAsia="仿宋_GB2312"/>
          <w:color w:val="000000"/>
          <w:sz w:val="32"/>
          <w:szCs w:val="32"/>
        </w:rPr>
        <w:t>注销</w:t>
      </w:r>
      <w:proofErr w:type="gramStart"/>
      <w:r>
        <w:rPr>
          <w:rFonts w:eastAsia="仿宋_GB2312"/>
          <w:color w:val="000000"/>
          <w:sz w:val="32"/>
          <w:szCs w:val="32"/>
        </w:rPr>
        <w:lastRenderedPageBreak/>
        <w:t>原食品小</w:t>
      </w:r>
      <w:proofErr w:type="gramEnd"/>
      <w:r>
        <w:rPr>
          <w:rFonts w:eastAsia="仿宋_GB2312"/>
          <w:color w:val="000000"/>
          <w:sz w:val="32"/>
          <w:szCs w:val="32"/>
        </w:rPr>
        <w:t>作坊登记证，并</w:t>
      </w:r>
      <w:r>
        <w:rPr>
          <w:rFonts w:eastAsia="仿宋_GB2312"/>
          <w:sz w:val="32"/>
          <w:szCs w:val="20"/>
        </w:rPr>
        <w:t>向迁入地的市场监督管理部门重新申请食品小作坊登记。</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第二十条</w:t>
      </w:r>
      <w:r>
        <w:rPr>
          <w:rFonts w:eastAsia="仿宋_GB2312"/>
          <w:sz w:val="32"/>
          <w:szCs w:val="20"/>
        </w:rPr>
        <w:t xml:space="preserve"> </w:t>
      </w:r>
      <w:r>
        <w:rPr>
          <w:rFonts w:eastAsia="仿宋_GB2312"/>
          <w:sz w:val="32"/>
          <w:szCs w:val="20"/>
        </w:rPr>
        <w:t>申请变更食品小作坊登记证的，应当提交变更申请书、食品小作坊登记证原件、与变更登记事项有关的其他材料。准予变更的，发证部门应当自受理申请之日起</w:t>
      </w:r>
      <w:r>
        <w:rPr>
          <w:rFonts w:eastAsia="仿宋_GB2312"/>
          <w:sz w:val="32"/>
          <w:szCs w:val="20"/>
        </w:rPr>
        <w:t>10</w:t>
      </w:r>
      <w:r>
        <w:rPr>
          <w:rFonts w:eastAsia="仿宋_GB2312"/>
          <w:sz w:val="32"/>
          <w:szCs w:val="20"/>
        </w:rPr>
        <w:t>个工作日内，向申请人颁发新的食品小作坊登记证。</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新的食品小作坊登记证编号不变，有效期与原登记证一致，发证日期为发证部门</w:t>
      </w:r>
      <w:proofErr w:type="gramStart"/>
      <w:r>
        <w:rPr>
          <w:rFonts w:eastAsia="仿宋_GB2312"/>
          <w:sz w:val="32"/>
          <w:szCs w:val="20"/>
        </w:rPr>
        <w:t>作出</w:t>
      </w:r>
      <w:proofErr w:type="gramEnd"/>
      <w:r>
        <w:rPr>
          <w:rFonts w:eastAsia="仿宋_GB2312"/>
          <w:sz w:val="32"/>
          <w:szCs w:val="20"/>
        </w:rPr>
        <w:t>变更登记决定的日期。但因生产加工场所迁址的，食</w:t>
      </w:r>
      <w:r>
        <w:rPr>
          <w:rFonts w:eastAsia="仿宋_GB2312"/>
          <w:sz w:val="32"/>
          <w:szCs w:val="20"/>
        </w:rPr>
        <w:t>品小作坊登记证有效期自新发证之日起计算。</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第二十一条</w:t>
      </w:r>
      <w:r>
        <w:rPr>
          <w:rFonts w:eastAsia="仿宋_GB2312"/>
          <w:sz w:val="32"/>
          <w:szCs w:val="20"/>
        </w:rPr>
        <w:t xml:space="preserve"> </w:t>
      </w:r>
      <w:r>
        <w:rPr>
          <w:rFonts w:eastAsia="仿宋_GB2312"/>
          <w:sz w:val="32"/>
          <w:szCs w:val="20"/>
        </w:rPr>
        <w:t>食品小作坊登记证申请延续的，应当在食品小作坊登记证有效期届满</w:t>
      </w:r>
      <w:r>
        <w:rPr>
          <w:rFonts w:eastAsia="仿宋_GB2312"/>
          <w:sz w:val="32"/>
          <w:szCs w:val="20"/>
        </w:rPr>
        <w:t>30</w:t>
      </w:r>
      <w:r>
        <w:rPr>
          <w:rFonts w:eastAsia="仿宋_GB2312"/>
          <w:sz w:val="32"/>
          <w:szCs w:val="20"/>
        </w:rPr>
        <w:t>个工作日前，向发证部门提出申请，并提交延续申请书、食品小作坊登记证原件、与延续登记事项有关的其他材料；有效期届满后申请的，按照首次申请办理。</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第二十二条</w:t>
      </w:r>
      <w:r>
        <w:rPr>
          <w:rFonts w:eastAsia="仿宋_GB2312"/>
          <w:sz w:val="32"/>
          <w:szCs w:val="20"/>
        </w:rPr>
        <w:t xml:space="preserve"> </w:t>
      </w:r>
      <w:r>
        <w:rPr>
          <w:rFonts w:eastAsia="仿宋_GB2312"/>
          <w:sz w:val="32"/>
          <w:szCs w:val="20"/>
        </w:rPr>
        <w:t>发证部门应当根据生产经营者的延续申请，在食品小作坊登记证有效期内</w:t>
      </w:r>
      <w:proofErr w:type="gramStart"/>
      <w:r>
        <w:rPr>
          <w:rFonts w:eastAsia="仿宋_GB2312"/>
          <w:sz w:val="32"/>
          <w:szCs w:val="20"/>
        </w:rPr>
        <w:t>作出</w:t>
      </w:r>
      <w:proofErr w:type="gramEnd"/>
      <w:r>
        <w:rPr>
          <w:rFonts w:eastAsia="仿宋_GB2312"/>
          <w:sz w:val="32"/>
          <w:szCs w:val="20"/>
        </w:rPr>
        <w:t>是否准予延续的决定。</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准予延续登记的，颁发新的食品小作坊登记证，登记证编号不变，有效期自发证部门</w:t>
      </w:r>
      <w:proofErr w:type="gramStart"/>
      <w:r>
        <w:rPr>
          <w:rFonts w:eastAsia="仿宋_GB2312"/>
          <w:sz w:val="32"/>
          <w:szCs w:val="20"/>
        </w:rPr>
        <w:t>作出</w:t>
      </w:r>
      <w:proofErr w:type="gramEnd"/>
      <w:r>
        <w:rPr>
          <w:rFonts w:eastAsia="仿宋_GB2312"/>
          <w:sz w:val="32"/>
          <w:szCs w:val="20"/>
        </w:rPr>
        <w:t>延续登记决定之日起计算。</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不符合延续登记条件的，</w:t>
      </w:r>
      <w:proofErr w:type="gramStart"/>
      <w:r>
        <w:rPr>
          <w:rFonts w:eastAsia="仿宋_GB2312"/>
          <w:sz w:val="32"/>
          <w:szCs w:val="20"/>
        </w:rPr>
        <w:t>作出</w:t>
      </w:r>
      <w:proofErr w:type="gramEnd"/>
      <w:r>
        <w:rPr>
          <w:rFonts w:eastAsia="仿宋_GB2312"/>
          <w:sz w:val="32"/>
          <w:szCs w:val="20"/>
        </w:rPr>
        <w:t>不予延续登记的书面决</w:t>
      </w:r>
      <w:r>
        <w:rPr>
          <w:rFonts w:eastAsia="仿宋_GB2312"/>
          <w:sz w:val="32"/>
          <w:szCs w:val="20"/>
        </w:rPr>
        <w:t>定，并说明理由。</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第二十三条</w:t>
      </w:r>
      <w:r>
        <w:rPr>
          <w:rFonts w:eastAsia="仿宋_GB2312"/>
          <w:sz w:val="32"/>
          <w:szCs w:val="20"/>
        </w:rPr>
        <w:t xml:space="preserve"> </w:t>
      </w:r>
      <w:r>
        <w:rPr>
          <w:rFonts w:eastAsia="仿宋_GB2312"/>
          <w:sz w:val="32"/>
          <w:szCs w:val="20"/>
        </w:rPr>
        <w:t>发证部门应当对变更或者延续食品小作坊登记的申请材料进行审查，并按照本办法第十四条的规定实施现场核查。</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申请人声明生产条件未发生变化的，市场监督管理部门可</w:t>
      </w:r>
      <w:r>
        <w:rPr>
          <w:rFonts w:eastAsia="仿宋_GB2312"/>
          <w:sz w:val="32"/>
          <w:szCs w:val="20"/>
        </w:rPr>
        <w:lastRenderedPageBreak/>
        <w:t>以不再进行现场核查。</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申请人有生产食品品种范围、生产加工场所、设备布局和工艺流程、生产设备设施变化等可能影响食品安全的生产条件及周边环境变化时，市场监督管理部门应当就变化情况进行现场核查。</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第二十四条</w:t>
      </w:r>
      <w:r>
        <w:rPr>
          <w:rFonts w:eastAsia="仿宋_GB2312"/>
          <w:sz w:val="32"/>
          <w:szCs w:val="20"/>
        </w:rPr>
        <w:t xml:space="preserve"> </w:t>
      </w:r>
      <w:r>
        <w:rPr>
          <w:rFonts w:eastAsia="仿宋_GB2312"/>
          <w:sz w:val="32"/>
          <w:szCs w:val="20"/>
        </w:rPr>
        <w:t>食品小作坊登记证损坏的，应当向原发证部门申请补办，并提交补办申请书、食品小作坊登记证原件等材料。</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食品小作坊登记证遗失的，应当向</w:t>
      </w:r>
      <w:r>
        <w:rPr>
          <w:rFonts w:eastAsia="仿宋_GB2312"/>
          <w:sz w:val="32"/>
          <w:szCs w:val="20"/>
        </w:rPr>
        <w:t>原发证部门申请补办，并提交补办申请书、刊登在发证部门网站或者县级以上主要媒体上的遗失公告等材料。</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第二十五条</w:t>
      </w:r>
      <w:r>
        <w:rPr>
          <w:rFonts w:eastAsia="仿宋_GB2312"/>
          <w:sz w:val="32"/>
          <w:szCs w:val="20"/>
        </w:rPr>
        <w:t xml:space="preserve"> </w:t>
      </w:r>
      <w:r>
        <w:rPr>
          <w:rFonts w:eastAsia="仿宋_GB2312"/>
          <w:sz w:val="32"/>
          <w:szCs w:val="20"/>
        </w:rPr>
        <w:t>补办材料符合要求的，发证部门应当自受理之日起</w:t>
      </w:r>
      <w:r>
        <w:rPr>
          <w:rFonts w:eastAsia="仿宋_GB2312"/>
          <w:sz w:val="32"/>
          <w:szCs w:val="20"/>
        </w:rPr>
        <w:t>10</w:t>
      </w:r>
      <w:r>
        <w:rPr>
          <w:rFonts w:eastAsia="仿宋_GB2312"/>
          <w:sz w:val="32"/>
          <w:szCs w:val="20"/>
        </w:rPr>
        <w:t>个工作日内补发食品小作坊登记证。</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补发的食品小作坊登记证编号不变，发证日期和有效期与原登记证一致。</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第二十六条</w:t>
      </w:r>
      <w:r>
        <w:rPr>
          <w:rFonts w:eastAsia="仿宋_GB2312"/>
          <w:sz w:val="32"/>
          <w:szCs w:val="20"/>
        </w:rPr>
        <w:t xml:space="preserve"> </w:t>
      </w:r>
      <w:r>
        <w:rPr>
          <w:rFonts w:eastAsia="仿宋_GB2312"/>
          <w:sz w:val="32"/>
          <w:szCs w:val="20"/>
        </w:rPr>
        <w:t>有下列情形之一的，市场监督管理部门根据利害关系人的申请或者依据职权，可以撤销登记：</w:t>
      </w:r>
    </w:p>
    <w:p w:rsidR="00DA0D62" w:rsidRDefault="001409A6">
      <w:pPr>
        <w:numPr>
          <w:ilvl w:val="0"/>
          <w:numId w:val="1"/>
        </w:numPr>
        <w:overflowPunct w:val="0"/>
        <w:spacing w:line="579" w:lineRule="exact"/>
        <w:ind w:firstLineChars="200" w:firstLine="640"/>
        <w:rPr>
          <w:rFonts w:eastAsia="仿宋_GB2312"/>
          <w:sz w:val="32"/>
          <w:szCs w:val="20"/>
        </w:rPr>
      </w:pPr>
      <w:r>
        <w:rPr>
          <w:rFonts w:eastAsia="仿宋_GB2312"/>
          <w:sz w:val="32"/>
          <w:szCs w:val="20"/>
        </w:rPr>
        <w:t>滥用职权、玩忽职守</w:t>
      </w:r>
      <w:proofErr w:type="gramStart"/>
      <w:r>
        <w:rPr>
          <w:rFonts w:eastAsia="仿宋_GB2312"/>
          <w:sz w:val="32"/>
          <w:szCs w:val="20"/>
        </w:rPr>
        <w:t>作出</w:t>
      </w:r>
      <w:proofErr w:type="gramEnd"/>
      <w:r>
        <w:rPr>
          <w:rFonts w:eastAsia="仿宋_GB2312"/>
          <w:sz w:val="32"/>
          <w:szCs w:val="20"/>
        </w:rPr>
        <w:t>准予登记决定的；</w:t>
      </w:r>
    </w:p>
    <w:p w:rsidR="00DA0D62" w:rsidRDefault="001409A6">
      <w:pPr>
        <w:numPr>
          <w:ilvl w:val="0"/>
          <w:numId w:val="1"/>
        </w:numPr>
        <w:overflowPunct w:val="0"/>
        <w:spacing w:line="579" w:lineRule="exact"/>
        <w:ind w:firstLineChars="200" w:firstLine="640"/>
        <w:rPr>
          <w:rFonts w:eastAsia="仿宋_GB2312"/>
          <w:sz w:val="32"/>
          <w:szCs w:val="20"/>
        </w:rPr>
      </w:pPr>
      <w:r>
        <w:rPr>
          <w:rFonts w:eastAsia="仿宋_GB2312"/>
          <w:sz w:val="32"/>
          <w:szCs w:val="20"/>
        </w:rPr>
        <w:t>超越法定职权</w:t>
      </w:r>
      <w:proofErr w:type="gramStart"/>
      <w:r>
        <w:rPr>
          <w:rFonts w:eastAsia="仿宋_GB2312"/>
          <w:sz w:val="32"/>
          <w:szCs w:val="20"/>
        </w:rPr>
        <w:t>作出</w:t>
      </w:r>
      <w:proofErr w:type="gramEnd"/>
      <w:r>
        <w:rPr>
          <w:rFonts w:eastAsia="仿宋_GB2312"/>
          <w:sz w:val="32"/>
          <w:szCs w:val="20"/>
        </w:rPr>
        <w:t>准予登记决定的；</w:t>
      </w:r>
    </w:p>
    <w:p w:rsidR="00DA0D62" w:rsidRDefault="001409A6">
      <w:pPr>
        <w:numPr>
          <w:ilvl w:val="0"/>
          <w:numId w:val="1"/>
        </w:numPr>
        <w:overflowPunct w:val="0"/>
        <w:spacing w:line="579" w:lineRule="exact"/>
        <w:ind w:firstLineChars="200" w:firstLine="640"/>
        <w:rPr>
          <w:rFonts w:eastAsia="仿宋_GB2312"/>
          <w:sz w:val="32"/>
          <w:szCs w:val="20"/>
        </w:rPr>
      </w:pPr>
      <w:r>
        <w:rPr>
          <w:rFonts w:eastAsia="仿宋_GB2312"/>
          <w:sz w:val="32"/>
          <w:szCs w:val="20"/>
        </w:rPr>
        <w:t>违反法定程序</w:t>
      </w:r>
      <w:proofErr w:type="gramStart"/>
      <w:r>
        <w:rPr>
          <w:rFonts w:eastAsia="仿宋_GB2312"/>
          <w:sz w:val="32"/>
          <w:szCs w:val="20"/>
        </w:rPr>
        <w:t>作出</w:t>
      </w:r>
      <w:proofErr w:type="gramEnd"/>
      <w:r>
        <w:rPr>
          <w:rFonts w:eastAsia="仿宋_GB2312"/>
          <w:sz w:val="32"/>
          <w:szCs w:val="20"/>
        </w:rPr>
        <w:t>准予登记决定的；</w:t>
      </w:r>
    </w:p>
    <w:p w:rsidR="00DA0D62" w:rsidRDefault="001409A6">
      <w:pPr>
        <w:numPr>
          <w:ilvl w:val="0"/>
          <w:numId w:val="1"/>
        </w:numPr>
        <w:overflowPunct w:val="0"/>
        <w:spacing w:line="579" w:lineRule="exact"/>
        <w:ind w:firstLineChars="200" w:firstLine="640"/>
        <w:rPr>
          <w:rFonts w:eastAsia="仿宋_GB2312"/>
          <w:sz w:val="32"/>
          <w:szCs w:val="20"/>
        </w:rPr>
      </w:pPr>
      <w:r>
        <w:rPr>
          <w:rFonts w:eastAsia="仿宋_GB2312"/>
          <w:sz w:val="32"/>
          <w:szCs w:val="20"/>
        </w:rPr>
        <w:t>对不具备申请资格或者不符合法定条件的申请人准予登记的；</w:t>
      </w:r>
    </w:p>
    <w:p w:rsidR="00DA0D62" w:rsidRDefault="001409A6">
      <w:pPr>
        <w:numPr>
          <w:ilvl w:val="0"/>
          <w:numId w:val="1"/>
        </w:numPr>
        <w:overflowPunct w:val="0"/>
        <w:spacing w:line="579" w:lineRule="exact"/>
        <w:ind w:firstLineChars="200" w:firstLine="640"/>
        <w:rPr>
          <w:rFonts w:eastAsia="仿宋_GB2312"/>
          <w:sz w:val="32"/>
          <w:szCs w:val="20"/>
        </w:rPr>
      </w:pPr>
      <w:r>
        <w:rPr>
          <w:rFonts w:eastAsia="仿宋_GB2312"/>
          <w:sz w:val="32"/>
          <w:szCs w:val="20"/>
        </w:rPr>
        <w:t>依法可以撤销登记的其他情形。</w:t>
      </w:r>
    </w:p>
    <w:p w:rsidR="00DA0D62" w:rsidRDefault="001409A6">
      <w:pPr>
        <w:overflowPunct w:val="0"/>
        <w:spacing w:line="579" w:lineRule="exact"/>
        <w:ind w:firstLine="640"/>
        <w:rPr>
          <w:rFonts w:eastAsia="仿宋_GB2312"/>
          <w:sz w:val="32"/>
          <w:szCs w:val="20"/>
        </w:rPr>
      </w:pPr>
      <w:r>
        <w:rPr>
          <w:rFonts w:eastAsia="仿宋_GB2312"/>
          <w:sz w:val="32"/>
          <w:szCs w:val="20"/>
        </w:rPr>
        <w:t>食品小作坊生产经营者以欺骗、贿赂等不正当手段取得登</w:t>
      </w:r>
      <w:r>
        <w:rPr>
          <w:rFonts w:eastAsia="仿宋_GB2312"/>
          <w:sz w:val="32"/>
          <w:szCs w:val="20"/>
        </w:rPr>
        <w:lastRenderedPageBreak/>
        <w:t>记证的，市场监督管理部门应当予以撤销。</w:t>
      </w:r>
    </w:p>
    <w:p w:rsidR="00DA0D62" w:rsidRDefault="001409A6">
      <w:pPr>
        <w:overflowPunct w:val="0"/>
        <w:spacing w:line="579" w:lineRule="exact"/>
        <w:ind w:firstLine="640"/>
        <w:rPr>
          <w:rFonts w:eastAsia="仿宋_GB2312"/>
          <w:sz w:val="32"/>
          <w:szCs w:val="20"/>
        </w:rPr>
      </w:pPr>
      <w:r>
        <w:rPr>
          <w:rFonts w:eastAsia="仿宋_GB2312"/>
          <w:sz w:val="32"/>
          <w:szCs w:val="20"/>
        </w:rPr>
        <w:t>第二十七条</w:t>
      </w:r>
      <w:r>
        <w:rPr>
          <w:rFonts w:eastAsia="仿宋_GB2312"/>
          <w:sz w:val="32"/>
          <w:szCs w:val="20"/>
        </w:rPr>
        <w:t xml:space="preserve"> </w:t>
      </w:r>
      <w:r>
        <w:rPr>
          <w:rFonts w:eastAsia="仿宋_GB2312"/>
          <w:sz w:val="32"/>
          <w:szCs w:val="20"/>
        </w:rPr>
        <w:t>有下列情形之一的，发证部门应当办理食品小作坊登记注销手续：</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（一）食品小作坊生产经营者申请注销的；</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（二）食品小作坊登记证有效期届满未申请延续的；</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（三）食品小作坊主体资格依法终止的；</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（四）食品小作坊登记被依法撤销或者食品小作坊登记证被依法吊销的；</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（五）因不可抗力导致食品小作坊登记事项无法实施的；</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（六）法律法规规定应</w:t>
      </w:r>
      <w:r>
        <w:rPr>
          <w:rFonts w:eastAsia="仿宋_GB2312"/>
          <w:sz w:val="32"/>
          <w:szCs w:val="20"/>
        </w:rPr>
        <w:t>当注销的其他情形。</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申请注销食品小作坊登记证的，应当提交注销申请书。</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注销的食品小作坊登记证编号不得再次使用。</w:t>
      </w:r>
    </w:p>
    <w:p w:rsidR="00DA0D62" w:rsidRDefault="001409A6">
      <w:pPr>
        <w:overflowPunct w:val="0"/>
        <w:spacing w:line="579" w:lineRule="exact"/>
        <w:ind w:firstLineChars="200" w:firstLine="640"/>
        <w:rPr>
          <w:rFonts w:eastAsia="仿宋_GB2312"/>
          <w:sz w:val="32"/>
          <w:szCs w:val="20"/>
        </w:rPr>
      </w:pPr>
      <w:r>
        <w:rPr>
          <w:rFonts w:eastAsia="仿宋_GB2312"/>
          <w:sz w:val="32"/>
          <w:szCs w:val="20"/>
        </w:rPr>
        <w:t>第二十八条</w:t>
      </w:r>
      <w:r>
        <w:rPr>
          <w:rFonts w:eastAsia="仿宋_GB2312"/>
          <w:sz w:val="32"/>
          <w:szCs w:val="20"/>
        </w:rPr>
        <w:t xml:space="preserve"> </w:t>
      </w:r>
      <w:r>
        <w:rPr>
          <w:rFonts w:eastAsia="仿宋_GB2312"/>
          <w:sz w:val="32"/>
          <w:szCs w:val="20"/>
        </w:rPr>
        <w:t>市场监督管理部门颁发的食品小作坊登记电子证书与印制的食品小作坊登记证书具有同等法律效力。</w:t>
      </w:r>
    </w:p>
    <w:p w:rsidR="00DA0D62" w:rsidRDefault="001409A6">
      <w:pPr>
        <w:overflowPunct w:val="0"/>
        <w:spacing w:line="579" w:lineRule="exact"/>
        <w:ind w:firstLineChars="200" w:firstLine="640"/>
        <w:rPr>
          <w:rFonts w:eastAsia="仿宋_GB2312"/>
          <w:color w:val="000000"/>
          <w:sz w:val="32"/>
          <w:szCs w:val="32"/>
        </w:rPr>
      </w:pPr>
      <w:r>
        <w:rPr>
          <w:rFonts w:eastAsia="仿宋_GB2312"/>
          <w:sz w:val="32"/>
          <w:szCs w:val="20"/>
        </w:rPr>
        <w:t>第二十九条</w:t>
      </w:r>
      <w:r>
        <w:rPr>
          <w:rFonts w:eastAsia="仿宋_GB2312"/>
          <w:sz w:val="32"/>
          <w:szCs w:val="20"/>
        </w:rPr>
        <w:t xml:space="preserve"> </w:t>
      </w:r>
      <w:r>
        <w:rPr>
          <w:rFonts w:eastAsia="仿宋_GB2312"/>
          <w:sz w:val="32"/>
          <w:szCs w:val="20"/>
        </w:rPr>
        <w:t>本办法自</w:t>
      </w:r>
      <w:r>
        <w:rPr>
          <w:rFonts w:eastAsia="仿宋_GB2312"/>
          <w:sz w:val="32"/>
          <w:szCs w:val="20"/>
        </w:rPr>
        <w:t>2025</w:t>
      </w:r>
      <w:r>
        <w:rPr>
          <w:rFonts w:eastAsia="仿宋_GB2312"/>
          <w:sz w:val="32"/>
          <w:szCs w:val="20"/>
        </w:rPr>
        <w:t>年</w:t>
      </w:r>
      <w:r>
        <w:rPr>
          <w:rFonts w:eastAsia="仿宋_GB2312" w:hint="eastAsia"/>
          <w:sz w:val="32"/>
          <w:szCs w:val="20"/>
        </w:rPr>
        <w:t>5</w:t>
      </w:r>
      <w:r>
        <w:rPr>
          <w:rFonts w:eastAsia="仿宋_GB2312"/>
          <w:sz w:val="32"/>
          <w:szCs w:val="20"/>
        </w:rPr>
        <w:t>月</w:t>
      </w:r>
      <w:r>
        <w:rPr>
          <w:rFonts w:eastAsia="仿宋_GB2312" w:hint="eastAsia"/>
          <w:sz w:val="32"/>
          <w:szCs w:val="20"/>
        </w:rPr>
        <w:t>1</w:t>
      </w:r>
      <w:r>
        <w:rPr>
          <w:rFonts w:eastAsia="仿宋_GB2312"/>
          <w:sz w:val="32"/>
          <w:szCs w:val="20"/>
        </w:rPr>
        <w:t>日起施行，有效期至</w:t>
      </w:r>
      <w:r>
        <w:rPr>
          <w:rFonts w:eastAsia="仿宋_GB2312"/>
          <w:sz w:val="32"/>
          <w:szCs w:val="20"/>
        </w:rPr>
        <w:t>2030</w:t>
      </w:r>
      <w:r>
        <w:rPr>
          <w:rFonts w:eastAsia="仿宋_GB2312"/>
          <w:sz w:val="32"/>
          <w:szCs w:val="20"/>
        </w:rPr>
        <w:t>年</w:t>
      </w:r>
      <w:r>
        <w:rPr>
          <w:rFonts w:eastAsia="仿宋_GB2312"/>
          <w:sz w:val="32"/>
          <w:szCs w:val="20"/>
        </w:rPr>
        <w:t>4</w:t>
      </w:r>
      <w:r>
        <w:rPr>
          <w:rFonts w:eastAsia="仿宋_GB2312"/>
          <w:sz w:val="32"/>
          <w:szCs w:val="20"/>
        </w:rPr>
        <w:t>月</w:t>
      </w:r>
      <w:r>
        <w:rPr>
          <w:rFonts w:eastAsia="仿宋_GB2312" w:hint="eastAsia"/>
          <w:sz w:val="32"/>
          <w:szCs w:val="20"/>
        </w:rPr>
        <w:t>30</w:t>
      </w:r>
      <w:bookmarkStart w:id="2" w:name="_GoBack"/>
      <w:bookmarkEnd w:id="2"/>
      <w:r>
        <w:rPr>
          <w:rFonts w:eastAsia="仿宋_GB2312"/>
          <w:sz w:val="32"/>
          <w:szCs w:val="20"/>
        </w:rPr>
        <w:t>日。</w:t>
      </w:r>
      <w:r>
        <w:rPr>
          <w:rFonts w:eastAsia="仿宋_GB2312"/>
          <w:sz w:val="32"/>
          <w:szCs w:val="20"/>
        </w:rPr>
        <w:t>2016</w:t>
      </w:r>
      <w:r>
        <w:rPr>
          <w:rFonts w:eastAsia="仿宋_GB2312"/>
          <w:sz w:val="32"/>
          <w:szCs w:val="20"/>
        </w:rPr>
        <w:t>年</w:t>
      </w:r>
      <w:r>
        <w:rPr>
          <w:rFonts w:eastAsia="仿宋_GB2312"/>
          <w:sz w:val="32"/>
          <w:szCs w:val="20"/>
        </w:rPr>
        <w:t>9</w:t>
      </w:r>
      <w:r>
        <w:rPr>
          <w:rFonts w:eastAsia="仿宋_GB2312"/>
          <w:sz w:val="32"/>
          <w:szCs w:val="20"/>
        </w:rPr>
        <w:t>月</w:t>
      </w:r>
      <w:r>
        <w:rPr>
          <w:rFonts w:eastAsia="仿宋_GB2312"/>
          <w:sz w:val="32"/>
          <w:szCs w:val="20"/>
        </w:rPr>
        <w:t>11</w:t>
      </w:r>
      <w:r>
        <w:rPr>
          <w:rFonts w:eastAsia="仿宋_GB2312"/>
          <w:sz w:val="32"/>
          <w:szCs w:val="20"/>
        </w:rPr>
        <w:t>日市政府印发的《宜兴市食品小作坊登记管理办法》（宜政</w:t>
      </w:r>
      <w:proofErr w:type="gramStart"/>
      <w:r>
        <w:rPr>
          <w:rFonts w:eastAsia="仿宋_GB2312"/>
          <w:sz w:val="32"/>
          <w:szCs w:val="20"/>
        </w:rPr>
        <w:t>规</w:t>
      </w:r>
      <w:proofErr w:type="gramEnd"/>
      <w:r>
        <w:rPr>
          <w:rFonts w:eastAsia="仿宋_GB2312"/>
          <w:sz w:val="32"/>
          <w:szCs w:val="20"/>
        </w:rPr>
        <w:t>发〔</w:t>
      </w:r>
      <w:r>
        <w:rPr>
          <w:rFonts w:eastAsia="仿宋_GB2312"/>
          <w:sz w:val="32"/>
          <w:szCs w:val="20"/>
        </w:rPr>
        <w:t>2016</w:t>
      </w:r>
      <w:r>
        <w:rPr>
          <w:rFonts w:eastAsia="仿宋_GB2312"/>
          <w:sz w:val="32"/>
          <w:szCs w:val="20"/>
        </w:rPr>
        <w:t>〕</w:t>
      </w:r>
      <w:r>
        <w:rPr>
          <w:rFonts w:eastAsia="仿宋_GB2312"/>
          <w:sz w:val="32"/>
          <w:szCs w:val="20"/>
        </w:rPr>
        <w:t>2</w:t>
      </w:r>
      <w:r>
        <w:rPr>
          <w:rFonts w:eastAsia="仿宋_GB2312"/>
          <w:sz w:val="32"/>
          <w:szCs w:val="20"/>
        </w:rPr>
        <w:t>号）同时废止。</w:t>
      </w:r>
    </w:p>
    <w:bookmarkEnd w:id="1"/>
    <w:p w:rsidR="00DA0D62" w:rsidRDefault="00DA0D62"/>
    <w:p w:rsidR="00DA0D62" w:rsidRDefault="00DA0D62"/>
    <w:p w:rsidR="00DA0D62" w:rsidRDefault="00DA0D62"/>
    <w:sectPr w:rsidR="00DA0D62" w:rsidSect="00DA0D62">
      <w:footerReference w:type="default" r:id="rId8"/>
      <w:pgSz w:w="11906" w:h="16838"/>
      <w:pgMar w:top="1701"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9A6" w:rsidRDefault="001409A6" w:rsidP="00DA0D62">
      <w:r>
        <w:separator/>
      </w:r>
    </w:p>
  </w:endnote>
  <w:endnote w:type="continuationSeparator" w:id="0">
    <w:p w:rsidR="001409A6" w:rsidRDefault="001409A6" w:rsidP="00DA0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_GBK">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300623"/>
    </w:sdtPr>
    <w:sdtContent>
      <w:p w:rsidR="00DA0D62" w:rsidRDefault="00DA0D62">
        <w:pPr>
          <w:pStyle w:val="a5"/>
          <w:jc w:val="center"/>
        </w:pPr>
        <w:r>
          <w:fldChar w:fldCharType="begin"/>
        </w:r>
        <w:r w:rsidR="001409A6">
          <w:instrText>PAGE   \* MERGEFORMAT</w:instrText>
        </w:r>
        <w:r>
          <w:fldChar w:fldCharType="separate"/>
        </w:r>
        <w:r w:rsidR="00360722" w:rsidRPr="00360722">
          <w:rPr>
            <w:noProof/>
            <w:lang w:val="zh-CN"/>
          </w:rPr>
          <w:t>9</w:t>
        </w:r>
        <w:r>
          <w:fldChar w:fldCharType="end"/>
        </w:r>
      </w:p>
    </w:sdtContent>
  </w:sdt>
  <w:p w:rsidR="00DA0D62" w:rsidRDefault="00DA0D6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9A6" w:rsidRDefault="001409A6" w:rsidP="00DA0D62">
      <w:r>
        <w:separator/>
      </w:r>
    </w:p>
  </w:footnote>
  <w:footnote w:type="continuationSeparator" w:id="0">
    <w:p w:rsidR="001409A6" w:rsidRDefault="001409A6" w:rsidP="00DA0D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2347D"/>
    <w:multiLevelType w:val="singleLevel"/>
    <w:tmpl w:val="72A2347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5E2E7282"/>
    <w:rsid w:val="001409A6"/>
    <w:rsid w:val="00360722"/>
    <w:rsid w:val="00DA0D62"/>
    <w:rsid w:val="15C47892"/>
    <w:rsid w:val="18817346"/>
    <w:rsid w:val="36085DD1"/>
    <w:rsid w:val="4226071D"/>
    <w:rsid w:val="42914EB7"/>
    <w:rsid w:val="436D0A5B"/>
    <w:rsid w:val="449B4D06"/>
    <w:rsid w:val="5E2E7282"/>
    <w:rsid w:val="6CD137EF"/>
    <w:rsid w:val="6D6A3304"/>
    <w:rsid w:val="723702F1"/>
    <w:rsid w:val="7BF73D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annotation text" w:qFormat="1"/>
    <w:lsdException w:name="header" w:qFormat="1"/>
    <w:lsdException w:name="footer" w:qFormat="1"/>
    <w:lsdException w:name="annotation reference" w:qFormat="1"/>
    <w:lsdException w:name="page number" w:qFormat="1"/>
    <w:lsdException w:name="Default Paragraph Font" w:semiHidden="1" w:uiPriority="1" w:unhideWhenUsed="1" w:qFormat="1"/>
    <w:lsdException w:name="Strong"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0D6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A0D62"/>
    <w:pPr>
      <w:jc w:val="left"/>
    </w:pPr>
  </w:style>
  <w:style w:type="paragraph" w:styleId="a4">
    <w:name w:val="Balloon Text"/>
    <w:basedOn w:val="a"/>
    <w:link w:val="Char0"/>
    <w:qFormat/>
    <w:rsid w:val="00DA0D62"/>
    <w:rPr>
      <w:sz w:val="18"/>
      <w:szCs w:val="18"/>
    </w:rPr>
  </w:style>
  <w:style w:type="paragraph" w:styleId="a5">
    <w:name w:val="footer"/>
    <w:basedOn w:val="a"/>
    <w:link w:val="Char1"/>
    <w:qFormat/>
    <w:rsid w:val="00DA0D62"/>
    <w:pPr>
      <w:tabs>
        <w:tab w:val="center" w:pos="4153"/>
        <w:tab w:val="right" w:pos="8306"/>
      </w:tabs>
      <w:snapToGrid w:val="0"/>
      <w:jc w:val="left"/>
    </w:pPr>
    <w:rPr>
      <w:sz w:val="18"/>
      <w:szCs w:val="18"/>
    </w:rPr>
  </w:style>
  <w:style w:type="paragraph" w:styleId="a6">
    <w:name w:val="header"/>
    <w:basedOn w:val="a"/>
    <w:link w:val="Char2"/>
    <w:qFormat/>
    <w:rsid w:val="00DA0D62"/>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rsid w:val="00DA0D62"/>
    <w:pPr>
      <w:spacing w:before="240" w:after="60" w:line="312" w:lineRule="auto"/>
      <w:jc w:val="center"/>
      <w:outlineLvl w:val="1"/>
    </w:pPr>
    <w:rPr>
      <w:rFonts w:ascii="Cambria" w:hAnsi="Cambria"/>
      <w:b/>
      <w:kern w:val="28"/>
      <w:sz w:val="32"/>
      <w:szCs w:val="20"/>
    </w:rPr>
  </w:style>
  <w:style w:type="paragraph" w:styleId="a8">
    <w:name w:val="annotation subject"/>
    <w:basedOn w:val="a3"/>
    <w:next w:val="a3"/>
    <w:link w:val="Char4"/>
    <w:rsid w:val="00DA0D62"/>
    <w:rPr>
      <w:b/>
      <w:bCs/>
    </w:rPr>
  </w:style>
  <w:style w:type="character" w:styleId="a9">
    <w:name w:val="Strong"/>
    <w:qFormat/>
    <w:rsid w:val="00DA0D62"/>
    <w:rPr>
      <w:rFonts w:ascii="Times New Roman" w:eastAsia="宋体" w:hAnsi="Times New Roman" w:cs="Times New Roman"/>
      <w:b/>
      <w:bCs/>
    </w:rPr>
  </w:style>
  <w:style w:type="character" w:styleId="aa">
    <w:name w:val="page number"/>
    <w:basedOn w:val="a0"/>
    <w:qFormat/>
    <w:rsid w:val="00DA0D62"/>
    <w:rPr>
      <w:rFonts w:ascii="Times New Roman" w:eastAsia="宋体" w:hAnsi="Times New Roman" w:cs="Times New Roman"/>
    </w:rPr>
  </w:style>
  <w:style w:type="character" w:styleId="ab">
    <w:name w:val="annotation reference"/>
    <w:qFormat/>
    <w:rsid w:val="00DA0D62"/>
    <w:rPr>
      <w:rFonts w:ascii="Times New Roman" w:eastAsia="宋体" w:hAnsi="Times New Roman" w:cs="Times New Roman"/>
      <w:sz w:val="21"/>
      <w:szCs w:val="21"/>
    </w:rPr>
  </w:style>
  <w:style w:type="character" w:customStyle="1" w:styleId="Char">
    <w:name w:val="批注文字 Char"/>
    <w:link w:val="a3"/>
    <w:qFormat/>
    <w:rsid w:val="00DA0D62"/>
    <w:rPr>
      <w:rFonts w:ascii="Times New Roman" w:eastAsia="宋体" w:hAnsi="Times New Roman" w:cs="Times New Roman"/>
    </w:rPr>
  </w:style>
  <w:style w:type="character" w:customStyle="1" w:styleId="Char0">
    <w:name w:val="批注框文本 Char"/>
    <w:link w:val="a4"/>
    <w:qFormat/>
    <w:rsid w:val="00DA0D62"/>
    <w:rPr>
      <w:rFonts w:ascii="Times New Roman" w:eastAsia="宋体" w:hAnsi="Times New Roman" w:cs="Times New Roman"/>
      <w:sz w:val="18"/>
      <w:szCs w:val="18"/>
    </w:rPr>
  </w:style>
  <w:style w:type="character" w:customStyle="1" w:styleId="Char1">
    <w:name w:val="页脚 Char"/>
    <w:link w:val="a5"/>
    <w:uiPriority w:val="99"/>
    <w:qFormat/>
    <w:rsid w:val="00DA0D62"/>
    <w:rPr>
      <w:rFonts w:ascii="Times New Roman" w:eastAsia="宋体" w:hAnsi="Times New Roman" w:cs="Times New Roman"/>
      <w:sz w:val="18"/>
      <w:szCs w:val="18"/>
    </w:rPr>
  </w:style>
  <w:style w:type="character" w:customStyle="1" w:styleId="Char2">
    <w:name w:val="页眉 Char"/>
    <w:link w:val="a6"/>
    <w:qFormat/>
    <w:rsid w:val="00DA0D62"/>
    <w:rPr>
      <w:rFonts w:ascii="Times New Roman" w:eastAsia="宋体" w:hAnsi="Times New Roman" w:cs="Times New Roman"/>
      <w:sz w:val="18"/>
      <w:szCs w:val="18"/>
    </w:rPr>
  </w:style>
  <w:style w:type="character" w:customStyle="1" w:styleId="Char3">
    <w:name w:val="副标题 Char"/>
    <w:link w:val="a7"/>
    <w:qFormat/>
    <w:locked/>
    <w:rsid w:val="00DA0D62"/>
    <w:rPr>
      <w:rFonts w:ascii="Cambria" w:eastAsia="宋体" w:hAnsi="Cambria" w:cs="Times New Roman"/>
      <w:b/>
      <w:kern w:val="28"/>
      <w:sz w:val="32"/>
      <w:szCs w:val="20"/>
    </w:rPr>
  </w:style>
  <w:style w:type="character" w:customStyle="1" w:styleId="Char4">
    <w:name w:val="批注主题 Char"/>
    <w:link w:val="a8"/>
    <w:qFormat/>
    <w:rsid w:val="00DA0D62"/>
    <w:rPr>
      <w:rFonts w:ascii="Times New Roman" w:eastAsia="宋体" w:hAnsi="Times New Roman" w:cs="Times New Roman"/>
      <w:b/>
      <w:bCs/>
    </w:rPr>
  </w:style>
  <w:style w:type="character" w:customStyle="1" w:styleId="font21">
    <w:name w:val="font21"/>
    <w:basedOn w:val="a0"/>
    <w:qFormat/>
    <w:rsid w:val="00DA0D62"/>
    <w:rPr>
      <w:rFonts w:ascii="方正仿宋_GBK" w:eastAsia="方正仿宋_GBK" w:hAnsi="方正仿宋_GBK" w:cs="方正仿宋_GBK" w:hint="eastAsia"/>
      <w:color w:val="000000"/>
      <w:sz w:val="28"/>
      <w:szCs w:val="28"/>
      <w:u w:val="none"/>
    </w:rPr>
  </w:style>
  <w:style w:type="character" w:customStyle="1" w:styleId="font31">
    <w:name w:val="font31"/>
    <w:basedOn w:val="a0"/>
    <w:qFormat/>
    <w:rsid w:val="00DA0D62"/>
    <w:rPr>
      <w:rFonts w:ascii="Times New Roman" w:eastAsia="宋体" w:hAnsi="Times New Roman" w:cs="Times New Roman" w:hint="default"/>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585</Words>
  <Characters>3340</Characters>
  <Application>Microsoft Office Word</Application>
  <DocSecurity>0</DocSecurity>
  <Lines>27</Lines>
  <Paragraphs>7</Paragraphs>
  <ScaleCrop>false</ScaleCrop>
  <Company>AAA</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宜兴市人民政府办公室文件</dc:title>
  <dc:creator>路叶芬</dc:creator>
  <cp:lastModifiedBy>微软用户</cp:lastModifiedBy>
  <cp:revision>3</cp:revision>
  <cp:lastPrinted>2021-08-18T07:10:00Z</cp:lastPrinted>
  <dcterms:created xsi:type="dcterms:W3CDTF">2022-04-11T01:49:00Z</dcterms:created>
  <dcterms:modified xsi:type="dcterms:W3CDTF">2025-04-07T01:55:00Z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5CC0F552C60747FE997E4F3936862FD2</vt:lpwstr>
  </property>
  <property fmtid="{D5CDD505-2E9C-101B-9397-08002B2CF9AE}" pid="4" name="MSIP_Label_defa4170-0d19-0005-0004-bc88714345d2_Enabled">
    <vt:lpwstr>true</vt:lpwstr>
  </property>
  <property fmtid="{D5CDD505-2E9C-101B-9397-08002B2CF9AE}" pid="5" name="MSIP_Label_defa4170-0d19-0005-0004-bc88714345d2_SetDate">
    <vt:lpwstr>2025-01-26T07:45:48Z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007be481-04af-4507-8c58-5e82ebbfa29a</vt:lpwstr>
  </property>
  <property fmtid="{D5CDD505-2E9C-101B-9397-08002B2CF9AE}" pid="9" name="MSIP_Label_defa4170-0d19-0005-0004-bc88714345d2_ActionId">
    <vt:lpwstr>e37a9016-62ea-4b84-a3d5-5aff8eeb62c8</vt:lpwstr>
  </property>
  <property fmtid="{D5CDD505-2E9C-101B-9397-08002B2CF9AE}" pid="10" name="MSIP_Label_defa4170-0d19-0005-0004-bc88714345d2_ContentBits">
    <vt:lpwstr>0</vt:lpwstr>
  </property>
  <property fmtid="{D5CDD505-2E9C-101B-9397-08002B2CF9AE}" pid="11" name="KSOTemplateDocerSaveRecord">
    <vt:lpwstr>eyJoZGlkIjoiNzk0Mzc4ZDBkMjNiOWVjYWFmN2NjNWYzMmJiNDc1MTMiLCJ1c2VySWQiOiI2MTk1OTUzOTEifQ==</vt:lpwstr>
  </property>
</Properties>
</file>